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8CC7CB" w14:textId="77777777" w:rsidR="001E1DAF" w:rsidRDefault="001E1DAF" w:rsidP="001E1DAF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aps/>
          <w:color w:val="111111"/>
          <w:kern w:val="0"/>
          <w:sz w:val="24"/>
          <w:szCs w:val="24"/>
          <w:lang w:eastAsia="ru-RU"/>
          <w14:ligatures w14:val="none"/>
        </w:rPr>
      </w:pPr>
      <w:r w:rsidRPr="001E1DAF">
        <w:rPr>
          <w:rFonts w:ascii="Times New Roman" w:eastAsia="Times New Roman" w:hAnsi="Times New Roman" w:cs="Times New Roman"/>
          <w:b/>
          <w:bCs/>
          <w:caps/>
          <w:color w:val="111111"/>
          <w:kern w:val="0"/>
          <w:sz w:val="24"/>
          <w:szCs w:val="24"/>
          <w:lang w:eastAsia="ru-RU"/>
          <w14:ligatures w14:val="none"/>
        </w:rPr>
        <w:t>ОФОРМЛЕНИЕ ОДОБРЕНИЯ ТИПА ТРАНСПОРТНОГО СРЕДСТВА/ШАССИ (ОТТС/ОТШ)</w:t>
      </w:r>
    </w:p>
    <w:p w14:paraId="6DE9B0B5" w14:textId="77777777" w:rsidR="001E1DAF" w:rsidRPr="001E1DAF" w:rsidRDefault="001E1DAF" w:rsidP="001E1DAF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aps/>
          <w:color w:val="111111"/>
          <w:kern w:val="0"/>
          <w:sz w:val="24"/>
          <w:szCs w:val="24"/>
          <w:lang w:eastAsia="ru-RU"/>
          <w14:ligatures w14:val="none"/>
        </w:rPr>
      </w:pPr>
    </w:p>
    <w:p w14:paraId="06D99828" w14:textId="77777777" w:rsidR="001E1DAF" w:rsidRPr="001E1DAF" w:rsidRDefault="001E1DAF" w:rsidP="001E1DA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1E1DAF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Документ удостоверяет соответствие выпускаемых в обращение транспортных средств (шасси), предназначенных для эксплуатации на автомобильных дорогах общего пользования, обязательным требованиям, установленным техническим регламентом Таможенного союза «О безопасности колесных транспортных средств» (ТР ТС 018/2011).</w:t>
      </w:r>
      <w:r w:rsidRPr="001E1DAF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br/>
      </w:r>
    </w:p>
    <w:p w14:paraId="64AEEF1A" w14:textId="1996807B" w:rsidR="001E1DAF" w:rsidRPr="001E1DAF" w:rsidRDefault="001E1DAF" w:rsidP="001E1DA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1E1DAF">
        <w:rPr>
          <w:rFonts w:ascii="Times New Roman" w:eastAsia="Times New Roman" w:hAnsi="Times New Roman" w:cs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Порядок сертификации</w:t>
      </w:r>
      <w:r>
        <w:rPr>
          <w:rFonts w:ascii="Times New Roman" w:eastAsia="Times New Roman" w:hAnsi="Times New Roman" w:cs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:</w:t>
      </w:r>
    </w:p>
    <w:p w14:paraId="2617979B" w14:textId="23914998" w:rsidR="001E1DAF" w:rsidRPr="001E1DAF" w:rsidRDefault="001E1DAF" w:rsidP="001E1DAF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1E1DAF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Заявитель скачивает с сайта бланк заявки, соответствующий </w:t>
      </w:r>
      <w:proofErr w:type="gramStart"/>
      <w:r w:rsidRPr="001E1DAF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интересующей услуге (см. перечень документов ниже)</w:t>
      </w:r>
      <w:proofErr w:type="gramEnd"/>
      <w:r w:rsidRPr="001E1DAF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и заполняет его</w:t>
      </w:r>
      <w:r w:rsidR="00FA7977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.</w:t>
      </w:r>
    </w:p>
    <w:p w14:paraId="721FE302" w14:textId="36770BFC" w:rsidR="001E1DAF" w:rsidRPr="001E1DAF" w:rsidRDefault="001E1DAF" w:rsidP="001E1DAF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1E1DAF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Заявитель формирует пакет документов в соответствии с </w:t>
      </w:r>
      <w:hyperlink r:id="rId5" w:tgtFrame="_blank" w:history="1">
        <w:r w:rsidRPr="001E1DAF">
          <w:rPr>
            <w:rFonts w:ascii="Times New Roman" w:eastAsia="Times New Roman" w:hAnsi="Times New Roman" w:cs="Times New Roman"/>
            <w:b/>
            <w:bCs/>
            <w:color w:val="0000FF"/>
            <w:kern w:val="0"/>
            <w:sz w:val="24"/>
            <w:szCs w:val="24"/>
            <w:u w:val="single"/>
            <w:lang w:eastAsia="ru-RU"/>
            <w14:ligatures w14:val="none"/>
          </w:rPr>
          <w:t>требованиями ТР ТС 018/2011</w:t>
        </w:r>
      </w:hyperlink>
      <w:r w:rsidRPr="001E1DAF">
        <w:rPr>
          <w:rFonts w:ascii="Times New Roman" w:eastAsia="Times New Roman" w:hAnsi="Times New Roman" w:cs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.</w:t>
      </w:r>
    </w:p>
    <w:p w14:paraId="4C54AB6D" w14:textId="67999E79" w:rsidR="001E1DAF" w:rsidRPr="001E1DAF" w:rsidRDefault="001E1DAF" w:rsidP="001E1DAF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1E1DAF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Заявитель направляет документы в офис (</w:t>
      </w:r>
      <w:hyperlink r:id="rId6" w:tgtFrame="_self" w:history="1">
        <w:r w:rsidRPr="001E1DAF">
          <w:rPr>
            <w:rFonts w:ascii="Times New Roman" w:eastAsia="Times New Roman" w:hAnsi="Times New Roman" w:cs="Times New Roman"/>
            <w:b/>
            <w:bCs/>
            <w:color w:val="212121"/>
            <w:kern w:val="0"/>
            <w:sz w:val="24"/>
            <w:szCs w:val="24"/>
            <w:u w:val="single"/>
            <w:lang w:eastAsia="ru-RU"/>
            <w14:ligatures w14:val="none"/>
          </w:rPr>
          <w:t>см. адрес и схему проезда</w:t>
        </w:r>
      </w:hyperlink>
      <w:r w:rsidRPr="001E1DAF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) или по электронной почте: 99@</w:t>
      </w:r>
      <w:proofErr w:type="spellStart"/>
      <w:r w:rsidRPr="001E1DAF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val="en-US" w:eastAsia="ru-RU"/>
          <w14:ligatures w14:val="none"/>
        </w:rPr>
        <w:t>uslugiavto</w:t>
      </w:r>
      <w:proofErr w:type="spellEnd"/>
      <w:r w:rsidRPr="001E1DAF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.</w:t>
      </w:r>
      <w:proofErr w:type="spellStart"/>
      <w:r w:rsidRPr="001E1DAF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val="en-US" w:eastAsia="ru-RU"/>
          <w14:ligatures w14:val="none"/>
        </w:rPr>
        <w:t>ru</w:t>
      </w:r>
      <w:proofErr w:type="spellEnd"/>
      <w:r w:rsidRPr="001E1DAF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.</w:t>
      </w:r>
    </w:p>
    <w:p w14:paraId="67415D6C" w14:textId="48096DA9" w:rsidR="001E1DAF" w:rsidRPr="001E1DAF" w:rsidRDefault="001E1DAF" w:rsidP="001E1DAF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1E1DAF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Орган по сертификации (ОС) анализирует представленную Заявителем информацию и готовит решение по заявке, в котором отражается возможность оформления ОТТС/ОТШ и необходимость предоставления дополнительных материалов.</w:t>
      </w:r>
    </w:p>
    <w:p w14:paraId="51A9D67E" w14:textId="2CC0B4ED" w:rsidR="001E1DAF" w:rsidRPr="001E1DAF" w:rsidRDefault="001E1DAF" w:rsidP="001E1DAF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1E1DAF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ОС готовит проект договора и счет на оплату. Направляет их </w:t>
      </w:r>
      <w:proofErr w:type="gramStart"/>
      <w:r w:rsidRPr="001E1DAF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Заявителю</w:t>
      </w:r>
      <w:proofErr w:type="gramEnd"/>
      <w:r w:rsidRPr="001E1DAF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При необходимости Заявитель предоставляет дополнительные материалы.</w:t>
      </w:r>
    </w:p>
    <w:p w14:paraId="7B968CF1" w14:textId="77E9BB57" w:rsidR="001E1DAF" w:rsidRPr="001E1DAF" w:rsidRDefault="001E1DAF" w:rsidP="001E1DAF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1E1DAF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При положительном решении ОС оформляет ОТТС/ОТШ и направляет его в Росстандарт для утверждения.</w:t>
      </w:r>
    </w:p>
    <w:p w14:paraId="59A9EC57" w14:textId="5CC4F13D" w:rsidR="001E1DAF" w:rsidRPr="001E1DAF" w:rsidRDefault="001E1DAF" w:rsidP="001E1DAF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1E1DAF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После утверждения Росстандартом ОС передает Заявителю ОТТС/ОТШ вместе с актом выполненных работ.</w:t>
      </w:r>
    </w:p>
    <w:p w14:paraId="66DCA9EF" w14:textId="0A679C16" w:rsidR="001E1DAF" w:rsidRPr="001E1DAF" w:rsidRDefault="001E1DAF" w:rsidP="001E1DAF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1E1DAF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ОС проводит инспекционный контроль за выпуском транспортных средств согласно требованиям ТР ТС 018/2011.</w:t>
      </w:r>
    </w:p>
    <w:p w14:paraId="5E75FEF2" w14:textId="77777777" w:rsidR="001E1DAF" w:rsidRDefault="001E1DAF" w:rsidP="001E1DA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</w:pPr>
    </w:p>
    <w:p w14:paraId="0CE76880" w14:textId="77777777" w:rsidR="001E1DAF" w:rsidRDefault="001E1DAF" w:rsidP="001E1DA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</w:pPr>
    </w:p>
    <w:p w14:paraId="4496F71E" w14:textId="77777777" w:rsidR="001E1DAF" w:rsidRDefault="001E1DAF" w:rsidP="001E1DA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</w:pPr>
    </w:p>
    <w:p w14:paraId="31F70023" w14:textId="77777777" w:rsidR="001E1DAF" w:rsidRDefault="001E1DAF" w:rsidP="001E1DA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</w:pPr>
    </w:p>
    <w:p w14:paraId="337670D0" w14:textId="77777777" w:rsidR="001E1DAF" w:rsidRDefault="001E1DAF" w:rsidP="001E1DA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</w:pPr>
    </w:p>
    <w:p w14:paraId="6CB0F4A3" w14:textId="77777777" w:rsidR="001E1DAF" w:rsidRDefault="001E1DAF" w:rsidP="001E1DA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</w:pPr>
    </w:p>
    <w:p w14:paraId="0BE8D3C7" w14:textId="77777777" w:rsidR="001E1DAF" w:rsidRDefault="001E1DAF" w:rsidP="001E1DA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</w:pPr>
    </w:p>
    <w:p w14:paraId="75792185" w14:textId="77777777" w:rsidR="001E1DAF" w:rsidRDefault="001E1DAF" w:rsidP="001E1DA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</w:pPr>
    </w:p>
    <w:p w14:paraId="1DB5CF2D" w14:textId="77777777" w:rsidR="001E1DAF" w:rsidRDefault="001E1DAF" w:rsidP="001E1DA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</w:pPr>
    </w:p>
    <w:p w14:paraId="53559BA9" w14:textId="77777777" w:rsidR="001E1DAF" w:rsidRDefault="001E1DAF" w:rsidP="001E1DA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</w:pPr>
    </w:p>
    <w:p w14:paraId="6814494E" w14:textId="77777777" w:rsidR="001E1DAF" w:rsidRDefault="001E1DAF" w:rsidP="001E1DA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</w:pPr>
    </w:p>
    <w:p w14:paraId="43120313" w14:textId="77777777" w:rsidR="001E1DAF" w:rsidRDefault="001E1DAF" w:rsidP="001E1DA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</w:pPr>
    </w:p>
    <w:p w14:paraId="7944F16E" w14:textId="77777777" w:rsidR="001E1DAF" w:rsidRDefault="001E1DAF" w:rsidP="001E1DA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</w:pPr>
    </w:p>
    <w:p w14:paraId="4064EBD5" w14:textId="77777777" w:rsidR="001E1DAF" w:rsidRDefault="001E1DAF" w:rsidP="001E1DA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</w:pPr>
    </w:p>
    <w:p w14:paraId="073DD3E8" w14:textId="77777777" w:rsidR="001E1DAF" w:rsidRDefault="001E1DAF" w:rsidP="001E1DA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</w:pPr>
    </w:p>
    <w:p w14:paraId="4636233D" w14:textId="77777777" w:rsidR="001E1DAF" w:rsidRDefault="001E1DAF" w:rsidP="001E1DA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</w:pPr>
    </w:p>
    <w:p w14:paraId="6A199E0D" w14:textId="77777777" w:rsidR="001E1DAF" w:rsidRDefault="001E1DAF" w:rsidP="001E1DA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</w:pPr>
    </w:p>
    <w:p w14:paraId="3E1732C2" w14:textId="77777777" w:rsidR="001E1DAF" w:rsidRDefault="001E1DAF" w:rsidP="001E1DA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</w:pPr>
    </w:p>
    <w:p w14:paraId="5ED2863C" w14:textId="77777777" w:rsidR="001E1DAF" w:rsidRDefault="001E1DAF" w:rsidP="001E1DA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</w:pPr>
    </w:p>
    <w:p w14:paraId="0F50952D" w14:textId="77777777" w:rsidR="001E1DAF" w:rsidRDefault="001E1DAF" w:rsidP="001E1DA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</w:pPr>
    </w:p>
    <w:p w14:paraId="048A6BD8" w14:textId="77777777" w:rsidR="001E1DAF" w:rsidRDefault="001E1DAF" w:rsidP="001E1DA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</w:pPr>
    </w:p>
    <w:p w14:paraId="4184086E" w14:textId="77777777" w:rsidR="001E1DAF" w:rsidRDefault="001E1DAF" w:rsidP="001E1DA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</w:pPr>
    </w:p>
    <w:p w14:paraId="34091BDE" w14:textId="77777777" w:rsidR="001E1DAF" w:rsidRDefault="001E1DAF" w:rsidP="001E1DA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</w:pPr>
    </w:p>
    <w:p w14:paraId="7B2C0184" w14:textId="77777777" w:rsidR="00956EEB" w:rsidRDefault="00956EEB" w:rsidP="001E1DA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</w:pPr>
    </w:p>
    <w:p w14:paraId="4223C1AA" w14:textId="77777777" w:rsidR="00956EEB" w:rsidRDefault="00956EEB" w:rsidP="001E1DA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</w:pPr>
    </w:p>
    <w:p w14:paraId="7AA9927C" w14:textId="77777777" w:rsidR="00956EEB" w:rsidRDefault="00956EEB" w:rsidP="001E1DA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</w:pPr>
    </w:p>
    <w:p w14:paraId="1DBC1090" w14:textId="77777777" w:rsidR="001E1DAF" w:rsidRPr="001E1DAF" w:rsidRDefault="001E1DAF" w:rsidP="001E1DA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</w:pPr>
    </w:p>
    <w:p w14:paraId="523CD929" w14:textId="77777777" w:rsidR="001E1DAF" w:rsidRPr="001E1DAF" w:rsidRDefault="001E1DAF" w:rsidP="001E1DAF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aps/>
          <w:color w:val="111111"/>
          <w:kern w:val="0"/>
          <w:sz w:val="24"/>
          <w:szCs w:val="24"/>
          <w:lang w:eastAsia="ru-RU"/>
          <w14:ligatures w14:val="none"/>
        </w:rPr>
      </w:pPr>
      <w:r w:rsidRPr="001E1DAF">
        <w:rPr>
          <w:rFonts w:ascii="Times New Roman" w:eastAsia="Times New Roman" w:hAnsi="Times New Roman" w:cs="Times New Roman"/>
          <w:b/>
          <w:bCs/>
          <w:caps/>
          <w:color w:val="111111"/>
          <w:kern w:val="0"/>
          <w:sz w:val="24"/>
          <w:szCs w:val="24"/>
          <w:lang w:eastAsia="ru-RU"/>
          <w14:ligatures w14:val="none"/>
        </w:rPr>
        <w:t>ОФОРМЛЕНИЕ СЕРТИФИКАТОВ СООТВЕТСТВИЯ ПРОДУКЦИИ ТРЕБОВАНИЯМ ТЕХНИЧЕСКИХ РЕГЛАМЕНТОВ ТАМОЖЕННОГО СОЮЗА</w:t>
      </w:r>
    </w:p>
    <w:p w14:paraId="0363E100" w14:textId="77777777" w:rsidR="001E1DAF" w:rsidRPr="001E1DAF" w:rsidRDefault="001E1DAF" w:rsidP="001E1DA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1E1DAF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Сертификат соответствия Техническим регламентам Таможенного союза требуется для ввоза товаров на территорию стран ЕАЭС и реализации их на рынке всех стран-участниц. Это документ единого образца, подтверждающий безопасность продукции и удостоверяющий соответствие продукции требованиям Технических регламентов Таможенного союза. Сертификат соответствия действует на территории всех государств-членов ЕАЭС (Россия, Казахстан, Белоруссия, Армения, Киргизия) вне зависимости от страны оформления документа.</w:t>
      </w:r>
    </w:p>
    <w:p w14:paraId="29BB6E14" w14:textId="3DCBA05D" w:rsidR="001E1DAF" w:rsidRPr="001E1DAF" w:rsidRDefault="001E1DAF" w:rsidP="001E1DA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1E1DAF">
        <w:rPr>
          <w:rFonts w:ascii="Times New Roman" w:eastAsia="Times New Roman" w:hAnsi="Times New Roman" w:cs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br/>
        <w:t>Порядок сертификации</w:t>
      </w:r>
      <w:r>
        <w:rPr>
          <w:rFonts w:ascii="Times New Roman" w:eastAsia="Times New Roman" w:hAnsi="Times New Roman" w:cs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:</w:t>
      </w:r>
    </w:p>
    <w:p w14:paraId="167ACE22" w14:textId="77777777" w:rsidR="001E1DAF" w:rsidRPr="001E1DAF" w:rsidRDefault="001E1DAF" w:rsidP="001E1DAF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1E1DAF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Заявитель скачивает с сайта бланк заявки, соответствующий </w:t>
      </w:r>
      <w:proofErr w:type="gramStart"/>
      <w:r w:rsidRPr="001E1DAF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интересующей услуге (см. перечень документов ниже)</w:t>
      </w:r>
      <w:proofErr w:type="gramEnd"/>
      <w:r w:rsidRPr="001E1DAF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и заполняет его</w:t>
      </w:r>
    </w:p>
    <w:p w14:paraId="13A11220" w14:textId="4B34FA0C" w:rsidR="001E1DAF" w:rsidRPr="001E1DAF" w:rsidRDefault="001E1DAF" w:rsidP="001E1DAF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1E1DAF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Заявитель направляет пакет документов в офис (</w:t>
      </w:r>
      <w:hyperlink r:id="rId7" w:tgtFrame="_self" w:history="1">
        <w:r w:rsidRPr="001E1DAF">
          <w:rPr>
            <w:rFonts w:ascii="Times New Roman" w:eastAsia="Times New Roman" w:hAnsi="Times New Roman" w:cs="Times New Roman"/>
            <w:b/>
            <w:bCs/>
            <w:color w:val="212121"/>
            <w:kern w:val="0"/>
            <w:sz w:val="24"/>
            <w:szCs w:val="24"/>
            <w:u w:val="single"/>
            <w:lang w:eastAsia="ru-RU"/>
            <w14:ligatures w14:val="none"/>
          </w:rPr>
          <w:t>см. адрес и схему проезда</w:t>
        </w:r>
      </w:hyperlink>
      <w:r w:rsidRPr="001E1DAF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) или по электронной почте: 99@</w:t>
      </w:r>
      <w:proofErr w:type="spellStart"/>
      <w:r w:rsidRPr="001E1DAF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val="en-US" w:eastAsia="ru-RU"/>
          <w14:ligatures w14:val="none"/>
        </w:rPr>
        <w:t>uslugiavto</w:t>
      </w:r>
      <w:proofErr w:type="spellEnd"/>
      <w:r w:rsidRPr="001E1DAF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.</w:t>
      </w:r>
      <w:proofErr w:type="spellStart"/>
      <w:r w:rsidRPr="001E1DAF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val="en-US" w:eastAsia="ru-RU"/>
          <w14:ligatures w14:val="none"/>
        </w:rPr>
        <w:t>ru</w:t>
      </w:r>
      <w:proofErr w:type="spellEnd"/>
      <w:r w:rsidRPr="001E1DAF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.</w:t>
      </w:r>
    </w:p>
    <w:p w14:paraId="19B9B77F" w14:textId="4CC1BC5A" w:rsidR="001E1DAF" w:rsidRPr="001E1DAF" w:rsidRDefault="001E1DAF" w:rsidP="001E1DAF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1E1DAF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Заявитель выбирает схему сертификации (см. варианты ниже).</w:t>
      </w:r>
    </w:p>
    <w:p w14:paraId="04C14C7F" w14:textId="3F63A8D4" w:rsidR="001E1DAF" w:rsidRPr="001E1DAF" w:rsidRDefault="001E1DAF" w:rsidP="001E1DAF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1E1DAF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Орган по сертификации (ОС) анализирует представленную информацию и готовит решение по заявке, в котором отражается порядок проведения сертификации в зависимости от выбранной схемы.</w:t>
      </w:r>
    </w:p>
    <w:p w14:paraId="06A05F51" w14:textId="77777777" w:rsidR="001E1DAF" w:rsidRPr="001E1DAF" w:rsidRDefault="001E1DAF" w:rsidP="001E1DAF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1E1DAF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ОС готовит проект договора и счет на оплату. Направляет их Заявителю</w:t>
      </w:r>
    </w:p>
    <w:p w14:paraId="51754E6B" w14:textId="6D50A893" w:rsidR="001E1DAF" w:rsidRPr="001E1DAF" w:rsidRDefault="001E1DAF" w:rsidP="001E1DAF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1E1DAF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При необходимости ОС организует проведение испытаний Испытательной лабораторией.</w:t>
      </w:r>
    </w:p>
    <w:p w14:paraId="1C4E4069" w14:textId="4A600E41" w:rsidR="001E1DAF" w:rsidRPr="001E1DAF" w:rsidRDefault="001E1DAF" w:rsidP="001E1DAF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1E1DAF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При необходимости ОС выполняет анализ состояния производства.</w:t>
      </w:r>
    </w:p>
    <w:p w14:paraId="0109CA86" w14:textId="620FC162" w:rsidR="001E1DAF" w:rsidRPr="001E1DAF" w:rsidRDefault="001E1DAF" w:rsidP="001E1DAF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1E1DAF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При положительном решении ОС оформляет сертификат соответствия и регистрирует его в Едином реестре выданных сертификатов соответствия и зарегистрированных деклараций о соответствии.</w:t>
      </w:r>
    </w:p>
    <w:p w14:paraId="6FAB2A01" w14:textId="117AAA6A" w:rsidR="001E1DAF" w:rsidRPr="001E1DAF" w:rsidRDefault="001E1DAF" w:rsidP="001E1DAF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1E1DAF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В зависимости от выбранной схемы сертификации ОС проводит инспекционный контроль.</w:t>
      </w:r>
    </w:p>
    <w:p w14:paraId="0F0999D5" w14:textId="77777777" w:rsidR="001E1DAF" w:rsidRPr="001E1DAF" w:rsidRDefault="001E1DAF" w:rsidP="001E1DA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</w:pPr>
    </w:p>
    <w:p w14:paraId="496F1F41" w14:textId="77777777" w:rsidR="001E1DAF" w:rsidRPr="001E1DAF" w:rsidRDefault="001E1DAF" w:rsidP="001E1D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E1DAF" w:rsidRPr="001E1D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E41A9C"/>
    <w:multiLevelType w:val="multilevel"/>
    <w:tmpl w:val="FF4461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08F5F7F"/>
    <w:multiLevelType w:val="multilevel"/>
    <w:tmpl w:val="924855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5364232">
    <w:abstractNumId w:val="0"/>
  </w:num>
  <w:num w:numId="2" w16cid:durableId="20013491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1DAF"/>
    <w:rsid w:val="001E1DAF"/>
    <w:rsid w:val="00956EEB"/>
    <w:rsid w:val="00FA7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72B80"/>
  <w15:chartTrackingRefBased/>
  <w15:docId w15:val="{05E5F1D9-F48B-4535-80D9-4C6B3AC02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1E1DA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E1DAF"/>
    <w:rPr>
      <w:rFonts w:ascii="Times New Roman" w:eastAsia="Times New Roman" w:hAnsi="Times New Roman" w:cs="Times New Roman"/>
      <w:b/>
      <w:bCs/>
      <w:kern w:val="0"/>
      <w:sz w:val="36"/>
      <w:szCs w:val="36"/>
      <w:lang w:eastAsia="ru-RU"/>
      <w14:ligatures w14:val="none"/>
    </w:rPr>
  </w:style>
  <w:style w:type="paragraph" w:styleId="a3">
    <w:name w:val="Normal (Web)"/>
    <w:basedOn w:val="a"/>
    <w:uiPriority w:val="99"/>
    <w:semiHidden/>
    <w:unhideWhenUsed/>
    <w:rsid w:val="001E1D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4">
    <w:name w:val="Hyperlink"/>
    <w:basedOn w:val="a0"/>
    <w:uiPriority w:val="99"/>
    <w:semiHidden/>
    <w:unhideWhenUsed/>
    <w:rsid w:val="001E1DA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69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890075">
          <w:marLeft w:val="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866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06423">
          <w:marLeft w:val="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g.page/r/Cf1__1es1NdsEA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g.page/r/Cf1__1es1NdsEAE" TargetMode="External"/><Relationship Id="rId5" Type="http://schemas.openxmlformats.org/officeDocument/2006/relationships/hyperlink" Target="https://drive.google.com/file/d/10p9trtMleuk4gWq4rxQ6Oidedb-Li28b/view?usp=sharing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480</Words>
  <Characters>2736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2023-11-23T10:21:00Z</dcterms:created>
  <dcterms:modified xsi:type="dcterms:W3CDTF">2023-11-23T10:40:00Z</dcterms:modified>
</cp:coreProperties>
</file>