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6F6" w:rsidRPr="002E06F6" w:rsidRDefault="002E06F6" w:rsidP="002E0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УЛЬЯНОВСКИЙ ОБЛАСТНОЙ СУД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Судья Родионова В.П.                                                                 Дело № 33-1984/2014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А П Е Л </w:t>
      </w:r>
      <w:proofErr w:type="spellStart"/>
      <w:proofErr w:type="gramStart"/>
      <w:r w:rsidRPr="002E06F6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Л</w:t>
      </w:r>
      <w:proofErr w:type="spellEnd"/>
      <w:proofErr w:type="gramEnd"/>
      <w:r w:rsidRPr="002E06F6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Я Ц И О Н </w:t>
      </w:r>
      <w:proofErr w:type="spellStart"/>
      <w:r w:rsidRPr="002E06F6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Н</w:t>
      </w:r>
      <w:proofErr w:type="spellEnd"/>
      <w:r w:rsidRPr="002E06F6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О Е   О П Р Е Д Е Л Е Н И Е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8804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г. Ульяновск                                                                                       17 июня  2014 г.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Судебная коллегия по гражданским делам Ульяновского областного суда в составе:</w:t>
      </w:r>
    </w:p>
    <w:p w:rsidR="002E06F6" w:rsidRPr="002E06F6" w:rsidRDefault="002E06F6" w:rsidP="002E06F6">
      <w:pPr>
        <w:tabs>
          <w:tab w:val="left" w:pos="73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73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председательствующего </w:t>
      </w:r>
      <w:proofErr w:type="spell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Шлотгауэр</w:t>
      </w:r>
      <w:proofErr w:type="spell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Л.Л.,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судей </w:t>
      </w:r>
      <w:proofErr w:type="spell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Аладина</w:t>
      </w:r>
      <w:proofErr w:type="spell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П.К., 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Хреновой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Г.И.,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при секретаре </w:t>
      </w:r>
      <w:proofErr w:type="spell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Айзатулловой</w:t>
      </w:r>
      <w:proofErr w:type="spell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Ф.Ж.,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рассмотрела в открытом судебном заседании дело по апелляционной жалобе   Управления Министерства внутренних дел России по Ульяновской области на решение Ленинского районного суда города Ульяновска от 04 апреля 2014 года, по которым постановлено: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91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Иск Белозерова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А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*** В*** удовлетворить.</w:t>
      </w:r>
    </w:p>
    <w:p w:rsidR="002E06F6" w:rsidRPr="002E06F6" w:rsidRDefault="002E06F6" w:rsidP="002E06F6">
      <w:pPr>
        <w:tabs>
          <w:tab w:val="left" w:pos="91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Возложить обязанность на Управление Министерства внутренних дел России по Ульяновской области оказать Белозерову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А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*** В*** регистрационную услугу по внесению изменений в регистрационные документы транспортного средства о замене кузова и рамы, на автомобиле УАЗ-3163 «Патриот», государственный номер ***, ПТС ***, свидетельство о регистрации ***, </w:t>
      </w:r>
      <w:r w:rsidRPr="002E06F6">
        <w:rPr>
          <w:rFonts w:ascii="Times New Roman" w:eastAsia="Times New Roman" w:hAnsi="Times New Roman" w:cs="Times New Roman"/>
          <w:sz w:val="24"/>
          <w:szCs w:val="26"/>
          <w:lang w:val="en-US" w:eastAsia="ru-RU"/>
        </w:rPr>
        <w:t>VIN</w:t>
      </w: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***, кузов № ***, шасси ***, *** года выпуска, в течение 10 дней со дня вступления решения в законную силу. </w:t>
      </w:r>
    </w:p>
    <w:p w:rsidR="002E06F6" w:rsidRPr="002E06F6" w:rsidRDefault="002E06F6" w:rsidP="002E06F6">
      <w:pPr>
        <w:tabs>
          <w:tab w:val="left" w:pos="91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Взыскать с Управления Министерства внутренних дел  России по Ульяновской области в пользу Белозерова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А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*** В*** возврат государственной пошлины ***.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Заслушав доклад судьи </w:t>
      </w:r>
      <w:proofErr w:type="spell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Аладина</w:t>
      </w:r>
      <w:proofErr w:type="spell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П.К., объяснения представителя УМВД России по Ульяновской области </w:t>
      </w:r>
      <w:proofErr w:type="spell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Суслина</w:t>
      </w:r>
      <w:proofErr w:type="spell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Р.К., поддержавшего доводы апелляционной жалобы, пояснения Белозерова А.В. и его представителя Дерябина А.М., 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просивших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отказать в удовлетворении жалобы, судебная коллегия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lastRenderedPageBreak/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У С Т А Н О В И Л А: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Белозеров А.В. обратился в суд с иском к УМВД России по Ульяновской области о возложении обязанности внести изменения в регистрационные документы о замене номерных агрегатов (кузова и рамы) на автомобиль УАЗ-3163 «Патриот».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Требования мотивировал тем, что *** года им было подано заявление в МРЭО ГИБДД УМВД России по Ульяновской области о внесении изменений в паспорт транспортного средства, в связи с заменой номерных агрегатов (кузова и рамы) на принадлежащем ему на праве собственности автомобиле УАЗ-3163. По договорам купли-продажи им на ОАО «УАЗ» были приобретены кузов и рама на автомобиль УАЗ-3163 «Патриот». При этом в МРЭО ГИБДД УМВД России ему были выданы свидетельства на высвободившиеся номерные агрегаты (шасси и кузов) от *** года. Однако в предоставлении государственной услуги по внесению изменений в ПТС ответчик отказал со ссылкой на Административный регламент МВД РФ по предоставлению государственной услуги по регистрации автомототранспортных средств и прицепов к ним. Вместе с тем отказ незаконен, поскольку право на замену номерных агрегатов ему предоставлено Правилами регистрации автомототранспортных средств, утвержденных приказом </w:t>
      </w:r>
      <w:r w:rsidRPr="002E06F6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МВД </w:t>
      </w: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РФ от 24 ноября 2008 года № 1001. При этом ответчик не учел, что произошла замена номерных агрегатов, которые проходили сертификацию в составе транспортного средства, что подтверждается свидетельствами на высвободившиеся номерные агрегаты. При таких обстоятельствах ему ответчик не мог отказать в предоставлении государственной услуги по внесению изменений в ПТС. Ответчик не учел, что как таковых внесений изменений в конструкцию транспортного средства не было. Замена номерных агрегатов на данном транспортном средстве на другие номерные агрегаты,  сертифицированные в составе другого транспортного средства, не может повлиять на соответствие настоящего транспортного средства требованиям законодательства РФ в области обеспечения безопасности дорожного движения. В результате замены номерных агрегатов автомобиль не имеет признаков скрытия, подделки, изменения, уничтожения идентификационной маркировки, причиненной транспортному средству умышленно, в ходе замены агрегатов. Следовательно, идентификацию автомобиля возможно в дальнейшем проводить по номеру новых номерных агрегатов. 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Рассмотрев  требования по существу, суд постановил решение, приведенное выше.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В апелляционной жалобе УМВД России по Ульяновской области просит отменить решение суда.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Жалоба мотивирована тем, что доводы представителя ООО «Симбирский центр сертификации» о том, что в конструкцию автомобиля не вносились какие-либо изменения, являются несостоятельными, поскольку не подтверждены соответствующими документами. Письмо ОАО «УАЗ», в котором указано на то, что в раздел «особые отметки» ПТС можно внести соответствующие записи об изменении маркировки заменяемых агрегатов, противоречит нормам Административного регламента МВД РФ. </w:t>
      </w: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lastRenderedPageBreak/>
        <w:t xml:space="preserve">Суд не учел, что изменения в конструкцию зарегистрированного транспортного средства производится только на основании свидетельства о соответствии транспортного средства с внесенными в его конструкцию изменениями с требованиями безопасности. Суд не учел, что в результате замены кузова автомобиль получает технические характеристики, схожие с другим транспортным средством, имеющим иной идентификационный номер. Кроме того, в соответствии с нормой </w:t>
      </w:r>
      <w:proofErr w:type="spell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п.п</w:t>
      </w:r>
      <w:proofErr w:type="spell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. 19 п.1 ст. 333.36 НК РФ суд должен был освободить УМВД России по Ульяновской области от уплаты государственной пошлины. 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В отзыве на апелляционную жалобу представитель Белозерова А.В. - Дерябин А.М. просит отказать в её удовлетворении.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Рассмотрев доводы жалобы и отзыва, изучив материалы дела, проверив соответствие выводов суда имеющимся в деле доказательствам и правильность применения судом норм материального и процессуального права при вынесении решения, апелляционная инстанция не находит его подлежащим отмене.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Как следует из материалов дела, Белозеров А.В., являясь собственником автомобиля УАЗ-3163 «Патриот», *** года выпуска, государственный номер *** (ПТС ***, свидетельство о регистрации ***), произвел на нем замену номерных агрегатов - шасси № *** и кузова № *** на номерные агрегаты - шасси № *** и кузова № *** (свидетельства на высвободившиеся номерные агрегаты №№ *** и ***, выданные </w:t>
      </w:r>
      <w:proofErr w:type="spell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МОГТОиРЭР</w:t>
      </w:r>
      <w:proofErr w:type="spell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ГИБДД УМВД по Ульяновской области от *** года) бывшего в эксплуатации аналогичного автомобиля (УАЗ-3163 «Патриот»), принадлежащие ОАО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«УАЗ» и приобретенные заявителем в собственность на основании договоров купли-продажи от *** года.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*** года Белозеров А.В. обратился в МРЭО ГИБДД УМВД по Ульяновской области с заявлением, в котором просил внести изменения в регистрационные документы в связи с заменой вышеуказанных номерных агрегатов.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*** года госинспектором МРЭО ГИБДД УМВД по Ульяновской области заявителю отказано в совершении регистрационных действий ввиду того, что не подлежат регистрации и не производятся регистрационные действия с транспортными средствами, имеющими скрытую, подделанную, измененную или уничтоженную идентификационную маркировку.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Разрешая настоящий спор, районный суд проанализировал: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- положения действующего законодательства, регулирующего спорные правоотношения сторон (Федеральный закон от 10 декабря 1995 года № 196-ФЗ «О безопасности дорожного движения»; Положение о ГИБДД МВД РФ, утвержденного Указом Президента </w:t>
      </w: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lastRenderedPageBreak/>
        <w:t>РФ от 15 июня 1998 года № 711; Административный регламент, утвержденный Приказом МВД РФ от 24 ноября 2008 года № 1001 «О порядке регистрации транспортных средств»;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Приказ МВД РФ от 07 августа 2013 года № 605 «Об утверждении Административного регламента МВД РФ по предоставлению государственной услуги по регистрации автотранспортных средств и прицепов к ним»; 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Приказ МВД России от 07 декабря 2000 года № 1240 «Об утверждении нормативных правовых актов, регламентирующих деятельность ГИБДД МВД РФ по техническому надзору» и приложения к нему («Порядок контроля за внесением изменений в конструкцию транспортных средств, зарегистрированных в ГИБДД МВД РФ», «Наставления по техническому надзору ГИБДД МВД РФ»), из которого следует, что под изменением конструкции транспортного средства понимается исключение предусмотренных или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установка не предусмотренных конструкцией конкретного транспортного средства составных частей и предметов оборудования, влияющих на обеспечение безопасности дорожного движения;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- сообщение ОАО «УАЗ» от *** года, из которого следует, что: все кузова, поставляемые в запасные части, сертифицированы в составе автомобиля, т.е. отдельно от автомобиля кузов сертифицироваться не может; положений о недопустимости замены агрегата с нанесенным на него идентификационным номером (VIN) в Техническом регламенте «О безопасности колесных транспортных средств» нет; при замене кузова возможность идентификации автомобиля УАЗ сохраняется;</w:t>
      </w:r>
      <w:proofErr w:type="gramEnd"/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- показания представителя ООО «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С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***» С*** А.Г. 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о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том, что: кузова, а также иные поставляемые запасные части маркируются в соответствие с законом, на них не может быть установлен новый   вин-код; действия ГИБДД, направленные на сертификацию замены кузовов, останавливают выпуск запчастей, потому что никто не сможет заменить кузов;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- исследовал фактические обстоятельства спора и представленные доказательства, обоснованно удовлетворяя требования Белозерова А.В., и пришел к выводу о том, что при замене номерных агрегатов транспортного средства на аналогичные, того же модельного ряда, с аналогичного транспортного средства, базовое транспортное средство в целом сохраняется и изменение в его конструкцию не вносятся, следовательно, сохраняется возможность идентификации автомобиля с представленными на него документами, в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связи с этим у органа государственной инспекции безопасности дорожного движения отсутствовали основания к отказу в совершении регистрационных действий.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Указанный вывод подробно мотивирован в судебном решении, и оснований не согласиться с ним у судебной коллегии не имеется.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Доводы апелляционной жалобы о незаконности решения в указанной части основаны на неправильном толковании норм материального права, сводятся к неверной 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оценке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установленных по делу обстоятельств, и отмену обжалуемого решения не влекут.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Из статьи 46 (части 1 и 2) Конституции Российской Федерации во взаимосвязи с ее статьей 19 (часть 1), закрепляющей равенство всех перед законом и судом, следует, что конституционное право на судебную защиту предполагает не только право на обращение </w:t>
      </w: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lastRenderedPageBreak/>
        <w:t>в суд, но и возможность получения реальной судебной защиты в форме эффективного восстановления нарушенных прав и свобод в соответствии с законодательно закрепленными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критериями.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Согласно части первой статьи 98 ГПК Российской Федерации стороне, в пользу которой состоялось решение суда, суд присуждает возместить с другой стороны все понесенные по делу судебные расходы, за исключением случаев, предусмотренных частью второй статьи 96 данного Кодекса; если иск удовлетворен частично, то судебные расходы присуждаются истцу пропорционально размеру удовлетворенных судом исковых требований, а ответчику пропорционально той части исковых требований, в которой истцу отказано.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Данные законоположения ни сами по себе, ни во взаимосвязи с положениями пункта 2 статьи 8, пункта 1 статьи 333.16, подпункта 19 пункта 1 статьи 336.36 и статьи 333.40 Налогового кодекса Российской Федерации, определяющими понятия сбора, государственной пошлины и устанавливающими льготы при обращении в суды общей юрисдикции (мировым судьям), а также основания и порядок возврата или зачета государственной пошлины, не допускают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отказа в удовлетворении заявления о возмещении судебных расходов, понесенных в виде уплаты государственной пошлины истцом, в пользу которого принято судебное решение, на том основании, что ответчик действующим законодательством отнесен к лицам, которые при обращении в суд освобождены от уплаты государственной пошлины.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В связи с этим довод апелляционной жалобы ответчика о том, что суд должен был освободить УМВД России по Ульяновской области от уплаты государственной пошлины, является несостоятельным и противоречащим приведенным выше нормам материального и процессуального права.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Таким образом, решение суда по настоящему делу является законным и обоснованным, принятым с учетом фактических обстоятельств, материалов дела и действующего законодательства. </w:t>
      </w:r>
    </w:p>
    <w:p w:rsidR="002E06F6" w:rsidRPr="002E06F6" w:rsidRDefault="002E06F6" w:rsidP="002E06F6">
      <w:pPr>
        <w:tabs>
          <w:tab w:val="left" w:pos="68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Руководствуясь ст. 328 Гражданского процессуального кодекса Российской Федерации, судебная коллегия 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О </w:t>
      </w:r>
      <w:proofErr w:type="gramStart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П</w:t>
      </w:r>
      <w:proofErr w:type="gramEnd"/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Р Е Д Е Л И Л А: 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Решение Ленинского районного суда города Ульяновска от 04 апреля 2014 года, а апелляционную жалобу Управления Министерства внутренних дел России по Ульяновской области - без удовлетворения.</w:t>
      </w:r>
    </w:p>
    <w:p w:rsidR="002E06F6" w:rsidRPr="002E06F6" w:rsidRDefault="002E06F6" w:rsidP="002E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Председательствующий </w:t>
      </w:r>
    </w:p>
    <w:p w:rsidR="006B0978" w:rsidRPr="002E06F6" w:rsidRDefault="002E06F6" w:rsidP="002E06F6">
      <w:pPr>
        <w:spacing w:before="100" w:beforeAutospacing="1" w:after="100" w:afterAutospacing="1" w:line="240" w:lineRule="auto"/>
        <w:rPr>
          <w:lang w:val="en-US"/>
        </w:rPr>
      </w:pPr>
      <w:r w:rsidRPr="002E06F6">
        <w:rPr>
          <w:rFonts w:ascii="Times New Roman" w:eastAsia="Times New Roman" w:hAnsi="Times New Roman" w:cs="Times New Roman"/>
          <w:sz w:val="24"/>
          <w:szCs w:val="26"/>
          <w:lang w:eastAsia="ru-RU"/>
        </w:rPr>
        <w:t>Судьи</w:t>
      </w:r>
      <w:bookmarkStart w:id="0" w:name="_GoBack"/>
      <w:bookmarkEnd w:id="0"/>
    </w:p>
    <w:sectPr w:rsidR="006B0978" w:rsidRPr="002E0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BAE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7537"/>
    <w:rsid w:val="000177B3"/>
    <w:rsid w:val="00017B48"/>
    <w:rsid w:val="00021371"/>
    <w:rsid w:val="00021FC0"/>
    <w:rsid w:val="000237FD"/>
    <w:rsid w:val="00023AD5"/>
    <w:rsid w:val="00023B4F"/>
    <w:rsid w:val="00023E71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4972"/>
    <w:rsid w:val="00046375"/>
    <w:rsid w:val="00046486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76B"/>
    <w:rsid w:val="00096EFB"/>
    <w:rsid w:val="00097ADE"/>
    <w:rsid w:val="000A0545"/>
    <w:rsid w:val="000A5D2F"/>
    <w:rsid w:val="000A6004"/>
    <w:rsid w:val="000A6875"/>
    <w:rsid w:val="000A68BC"/>
    <w:rsid w:val="000A709C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70C0"/>
    <w:rsid w:val="000D7BC9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1E37"/>
    <w:rsid w:val="0011280E"/>
    <w:rsid w:val="001151E2"/>
    <w:rsid w:val="00117471"/>
    <w:rsid w:val="0011773F"/>
    <w:rsid w:val="00120516"/>
    <w:rsid w:val="001207AD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A3B"/>
    <w:rsid w:val="00146249"/>
    <w:rsid w:val="00147865"/>
    <w:rsid w:val="00150809"/>
    <w:rsid w:val="00150903"/>
    <w:rsid w:val="0015120E"/>
    <w:rsid w:val="00151809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64058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E0"/>
    <w:rsid w:val="001C2909"/>
    <w:rsid w:val="001C4512"/>
    <w:rsid w:val="001C5457"/>
    <w:rsid w:val="001C6FE1"/>
    <w:rsid w:val="001C724C"/>
    <w:rsid w:val="001D0DEE"/>
    <w:rsid w:val="001D26C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05A0"/>
    <w:rsid w:val="001F187D"/>
    <w:rsid w:val="001F1D84"/>
    <w:rsid w:val="001F1F4B"/>
    <w:rsid w:val="001F4FD5"/>
    <w:rsid w:val="001F59F3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E59"/>
    <w:rsid w:val="0024602F"/>
    <w:rsid w:val="002463CC"/>
    <w:rsid w:val="002474C5"/>
    <w:rsid w:val="0025180B"/>
    <w:rsid w:val="00251C28"/>
    <w:rsid w:val="0025399D"/>
    <w:rsid w:val="00255571"/>
    <w:rsid w:val="00262B8A"/>
    <w:rsid w:val="0026425D"/>
    <w:rsid w:val="00264C7B"/>
    <w:rsid w:val="002657D7"/>
    <w:rsid w:val="002662D0"/>
    <w:rsid w:val="00267641"/>
    <w:rsid w:val="00267D69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B80"/>
    <w:rsid w:val="00280C92"/>
    <w:rsid w:val="002820F5"/>
    <w:rsid w:val="002855C5"/>
    <w:rsid w:val="0028619D"/>
    <w:rsid w:val="0028657B"/>
    <w:rsid w:val="00286624"/>
    <w:rsid w:val="00291423"/>
    <w:rsid w:val="002917F5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E0311"/>
    <w:rsid w:val="002E06F6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EB8"/>
    <w:rsid w:val="002F2B8F"/>
    <w:rsid w:val="002F4441"/>
    <w:rsid w:val="002F48E7"/>
    <w:rsid w:val="00301270"/>
    <w:rsid w:val="00302ED0"/>
    <w:rsid w:val="00307268"/>
    <w:rsid w:val="00311005"/>
    <w:rsid w:val="003111A5"/>
    <w:rsid w:val="003133B0"/>
    <w:rsid w:val="00314B61"/>
    <w:rsid w:val="00314CC1"/>
    <w:rsid w:val="003164A8"/>
    <w:rsid w:val="00316F96"/>
    <w:rsid w:val="00326E9C"/>
    <w:rsid w:val="003278FB"/>
    <w:rsid w:val="00332081"/>
    <w:rsid w:val="00332437"/>
    <w:rsid w:val="00334101"/>
    <w:rsid w:val="003342DF"/>
    <w:rsid w:val="00334ACA"/>
    <w:rsid w:val="00334B5E"/>
    <w:rsid w:val="00334C7C"/>
    <w:rsid w:val="00334DB9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40B7"/>
    <w:rsid w:val="0035478B"/>
    <w:rsid w:val="00354F57"/>
    <w:rsid w:val="0035783C"/>
    <w:rsid w:val="00361D67"/>
    <w:rsid w:val="0036216A"/>
    <w:rsid w:val="003638F0"/>
    <w:rsid w:val="00364E89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221C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C2A"/>
    <w:rsid w:val="003C5D54"/>
    <w:rsid w:val="003C663D"/>
    <w:rsid w:val="003C7512"/>
    <w:rsid w:val="003C7B90"/>
    <w:rsid w:val="003D09A4"/>
    <w:rsid w:val="003D0C9D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424"/>
    <w:rsid w:val="003F1C70"/>
    <w:rsid w:val="003F1E66"/>
    <w:rsid w:val="003F252D"/>
    <w:rsid w:val="003F32A9"/>
    <w:rsid w:val="003F3815"/>
    <w:rsid w:val="003F3D57"/>
    <w:rsid w:val="003F400B"/>
    <w:rsid w:val="003F47D8"/>
    <w:rsid w:val="003F5A3E"/>
    <w:rsid w:val="003F6B73"/>
    <w:rsid w:val="003F7E78"/>
    <w:rsid w:val="004000EC"/>
    <w:rsid w:val="00401861"/>
    <w:rsid w:val="00403A03"/>
    <w:rsid w:val="00405B09"/>
    <w:rsid w:val="00405B3B"/>
    <w:rsid w:val="00406554"/>
    <w:rsid w:val="00406CB6"/>
    <w:rsid w:val="004078F0"/>
    <w:rsid w:val="00411635"/>
    <w:rsid w:val="00411C5D"/>
    <w:rsid w:val="00412C84"/>
    <w:rsid w:val="004135A6"/>
    <w:rsid w:val="00413CCC"/>
    <w:rsid w:val="0042036F"/>
    <w:rsid w:val="00420B78"/>
    <w:rsid w:val="00420E2D"/>
    <w:rsid w:val="004211B9"/>
    <w:rsid w:val="00421E93"/>
    <w:rsid w:val="00422BA2"/>
    <w:rsid w:val="00426F4A"/>
    <w:rsid w:val="004277E4"/>
    <w:rsid w:val="00427FDB"/>
    <w:rsid w:val="00430056"/>
    <w:rsid w:val="004313BE"/>
    <w:rsid w:val="00431A1D"/>
    <w:rsid w:val="00431A88"/>
    <w:rsid w:val="004353DA"/>
    <w:rsid w:val="00440A24"/>
    <w:rsid w:val="00440E8E"/>
    <w:rsid w:val="004414F8"/>
    <w:rsid w:val="0044215E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80334"/>
    <w:rsid w:val="00482046"/>
    <w:rsid w:val="004833F2"/>
    <w:rsid w:val="00485CF1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69E5"/>
    <w:rsid w:val="004E7236"/>
    <w:rsid w:val="004F12B4"/>
    <w:rsid w:val="004F1F47"/>
    <w:rsid w:val="004F2547"/>
    <w:rsid w:val="004F28AF"/>
    <w:rsid w:val="004F2C21"/>
    <w:rsid w:val="004F2F10"/>
    <w:rsid w:val="004F39F8"/>
    <w:rsid w:val="004F3C28"/>
    <w:rsid w:val="004F4E93"/>
    <w:rsid w:val="004F6A58"/>
    <w:rsid w:val="004F7C16"/>
    <w:rsid w:val="0050099B"/>
    <w:rsid w:val="005032B7"/>
    <w:rsid w:val="00503305"/>
    <w:rsid w:val="00503D53"/>
    <w:rsid w:val="0050470F"/>
    <w:rsid w:val="005050C1"/>
    <w:rsid w:val="00505432"/>
    <w:rsid w:val="00506146"/>
    <w:rsid w:val="00506C19"/>
    <w:rsid w:val="00510D36"/>
    <w:rsid w:val="005117A3"/>
    <w:rsid w:val="00511A3A"/>
    <w:rsid w:val="00514FB1"/>
    <w:rsid w:val="005151E1"/>
    <w:rsid w:val="005215BD"/>
    <w:rsid w:val="00523D1F"/>
    <w:rsid w:val="00524417"/>
    <w:rsid w:val="0052454C"/>
    <w:rsid w:val="00526012"/>
    <w:rsid w:val="005265CE"/>
    <w:rsid w:val="00526A24"/>
    <w:rsid w:val="00527072"/>
    <w:rsid w:val="00531D03"/>
    <w:rsid w:val="005334B3"/>
    <w:rsid w:val="005376C7"/>
    <w:rsid w:val="0054012C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2C98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D45"/>
    <w:rsid w:val="005916A1"/>
    <w:rsid w:val="00592E3E"/>
    <w:rsid w:val="00595C47"/>
    <w:rsid w:val="0059655D"/>
    <w:rsid w:val="00597242"/>
    <w:rsid w:val="005A17E8"/>
    <w:rsid w:val="005A27EF"/>
    <w:rsid w:val="005A369E"/>
    <w:rsid w:val="005A3F51"/>
    <w:rsid w:val="005A616D"/>
    <w:rsid w:val="005A630F"/>
    <w:rsid w:val="005A66EF"/>
    <w:rsid w:val="005A6C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4380"/>
    <w:rsid w:val="005E7576"/>
    <w:rsid w:val="005E78A7"/>
    <w:rsid w:val="005F1652"/>
    <w:rsid w:val="005F238A"/>
    <w:rsid w:val="005F3983"/>
    <w:rsid w:val="005F48C5"/>
    <w:rsid w:val="005F5604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D5B"/>
    <w:rsid w:val="006130A2"/>
    <w:rsid w:val="00614EFB"/>
    <w:rsid w:val="00615A19"/>
    <w:rsid w:val="00615FC3"/>
    <w:rsid w:val="006162A6"/>
    <w:rsid w:val="00616854"/>
    <w:rsid w:val="006214C2"/>
    <w:rsid w:val="0062168F"/>
    <w:rsid w:val="00622A1A"/>
    <w:rsid w:val="00625957"/>
    <w:rsid w:val="00626267"/>
    <w:rsid w:val="00630579"/>
    <w:rsid w:val="0063085A"/>
    <w:rsid w:val="006316B0"/>
    <w:rsid w:val="00631AB5"/>
    <w:rsid w:val="006321C7"/>
    <w:rsid w:val="0063342B"/>
    <w:rsid w:val="0063345E"/>
    <w:rsid w:val="00634623"/>
    <w:rsid w:val="00636A0C"/>
    <w:rsid w:val="0064462E"/>
    <w:rsid w:val="0064483F"/>
    <w:rsid w:val="0064489F"/>
    <w:rsid w:val="00646839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809FD"/>
    <w:rsid w:val="00680AB1"/>
    <w:rsid w:val="00680DFB"/>
    <w:rsid w:val="00680F42"/>
    <w:rsid w:val="006815E7"/>
    <w:rsid w:val="006844DF"/>
    <w:rsid w:val="00684563"/>
    <w:rsid w:val="006852A5"/>
    <w:rsid w:val="0069082E"/>
    <w:rsid w:val="006910BA"/>
    <w:rsid w:val="006916D8"/>
    <w:rsid w:val="00691862"/>
    <w:rsid w:val="006919BC"/>
    <w:rsid w:val="00694887"/>
    <w:rsid w:val="006957ED"/>
    <w:rsid w:val="006A08C6"/>
    <w:rsid w:val="006A2AE5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3C01"/>
    <w:rsid w:val="006B50F0"/>
    <w:rsid w:val="006B5C08"/>
    <w:rsid w:val="006B75D3"/>
    <w:rsid w:val="006C0876"/>
    <w:rsid w:val="006C19C6"/>
    <w:rsid w:val="006C34FE"/>
    <w:rsid w:val="006C4204"/>
    <w:rsid w:val="006C4522"/>
    <w:rsid w:val="006C45FA"/>
    <w:rsid w:val="006C58D6"/>
    <w:rsid w:val="006C67C9"/>
    <w:rsid w:val="006C7895"/>
    <w:rsid w:val="006D0E56"/>
    <w:rsid w:val="006D17D4"/>
    <w:rsid w:val="006D1944"/>
    <w:rsid w:val="006D2708"/>
    <w:rsid w:val="006D32F4"/>
    <w:rsid w:val="006D39E7"/>
    <w:rsid w:val="006D4B03"/>
    <w:rsid w:val="006D4CAB"/>
    <w:rsid w:val="006D4DB3"/>
    <w:rsid w:val="006D5E36"/>
    <w:rsid w:val="006D6DA5"/>
    <w:rsid w:val="006E37E7"/>
    <w:rsid w:val="006E4811"/>
    <w:rsid w:val="006E491B"/>
    <w:rsid w:val="006E5492"/>
    <w:rsid w:val="006E70F9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2E94"/>
    <w:rsid w:val="00703FAF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A5A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894"/>
    <w:rsid w:val="00765A8C"/>
    <w:rsid w:val="007664E7"/>
    <w:rsid w:val="007711AF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7DE6"/>
    <w:rsid w:val="007D176C"/>
    <w:rsid w:val="007D48A4"/>
    <w:rsid w:val="007D4F02"/>
    <w:rsid w:val="007D7112"/>
    <w:rsid w:val="007D7CFD"/>
    <w:rsid w:val="007E0CD5"/>
    <w:rsid w:val="007E2CAD"/>
    <w:rsid w:val="007E2FBB"/>
    <w:rsid w:val="007E399E"/>
    <w:rsid w:val="007E4326"/>
    <w:rsid w:val="007E58E8"/>
    <w:rsid w:val="007E5FED"/>
    <w:rsid w:val="007F0180"/>
    <w:rsid w:val="007F181B"/>
    <w:rsid w:val="007F1CBA"/>
    <w:rsid w:val="007F2DF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F6"/>
    <w:rsid w:val="008232F6"/>
    <w:rsid w:val="008243D6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23A9"/>
    <w:rsid w:val="008A27B7"/>
    <w:rsid w:val="008A2E21"/>
    <w:rsid w:val="008A4B60"/>
    <w:rsid w:val="008A4D7E"/>
    <w:rsid w:val="008A5062"/>
    <w:rsid w:val="008A7201"/>
    <w:rsid w:val="008A784F"/>
    <w:rsid w:val="008B3444"/>
    <w:rsid w:val="008B42EB"/>
    <w:rsid w:val="008B512F"/>
    <w:rsid w:val="008B5445"/>
    <w:rsid w:val="008B6D9F"/>
    <w:rsid w:val="008B6F1B"/>
    <w:rsid w:val="008B6F80"/>
    <w:rsid w:val="008B77C5"/>
    <w:rsid w:val="008C2535"/>
    <w:rsid w:val="008C326F"/>
    <w:rsid w:val="008C6430"/>
    <w:rsid w:val="008C6B54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76B8"/>
    <w:rsid w:val="008F19C5"/>
    <w:rsid w:val="008F5301"/>
    <w:rsid w:val="008F56CC"/>
    <w:rsid w:val="008F5DA0"/>
    <w:rsid w:val="00900611"/>
    <w:rsid w:val="00900C9D"/>
    <w:rsid w:val="00901653"/>
    <w:rsid w:val="00901C04"/>
    <w:rsid w:val="00902011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31B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6B6E"/>
    <w:rsid w:val="0095767D"/>
    <w:rsid w:val="009602DF"/>
    <w:rsid w:val="00960E5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89E"/>
    <w:rsid w:val="00977991"/>
    <w:rsid w:val="00980D0D"/>
    <w:rsid w:val="00980EA6"/>
    <w:rsid w:val="00982190"/>
    <w:rsid w:val="00983F8F"/>
    <w:rsid w:val="0098594F"/>
    <w:rsid w:val="00985D99"/>
    <w:rsid w:val="00986083"/>
    <w:rsid w:val="009861E4"/>
    <w:rsid w:val="00987E60"/>
    <w:rsid w:val="00992D82"/>
    <w:rsid w:val="00993C7F"/>
    <w:rsid w:val="00995CD2"/>
    <w:rsid w:val="00995E84"/>
    <w:rsid w:val="009A0900"/>
    <w:rsid w:val="009A0CD4"/>
    <w:rsid w:val="009A3602"/>
    <w:rsid w:val="009B0A91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6F95"/>
    <w:rsid w:val="009C7056"/>
    <w:rsid w:val="009D13D8"/>
    <w:rsid w:val="009D1805"/>
    <w:rsid w:val="009D1C34"/>
    <w:rsid w:val="009D34CE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373"/>
    <w:rsid w:val="009F7CD3"/>
    <w:rsid w:val="00A01D24"/>
    <w:rsid w:val="00A02A4D"/>
    <w:rsid w:val="00A051EE"/>
    <w:rsid w:val="00A0668C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2F71"/>
    <w:rsid w:val="00A2441D"/>
    <w:rsid w:val="00A31250"/>
    <w:rsid w:val="00A31292"/>
    <w:rsid w:val="00A333BD"/>
    <w:rsid w:val="00A34A93"/>
    <w:rsid w:val="00A36663"/>
    <w:rsid w:val="00A37C83"/>
    <w:rsid w:val="00A37E36"/>
    <w:rsid w:val="00A417F9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4196"/>
    <w:rsid w:val="00A84672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DFA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658B"/>
    <w:rsid w:val="00AC7CC5"/>
    <w:rsid w:val="00AD129C"/>
    <w:rsid w:val="00AD19E4"/>
    <w:rsid w:val="00AD2B92"/>
    <w:rsid w:val="00AD5384"/>
    <w:rsid w:val="00AE0158"/>
    <w:rsid w:val="00AE0C13"/>
    <w:rsid w:val="00AE2280"/>
    <w:rsid w:val="00AE2B38"/>
    <w:rsid w:val="00AE2D03"/>
    <w:rsid w:val="00AE3468"/>
    <w:rsid w:val="00AE58F2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D50"/>
    <w:rsid w:val="00B126B0"/>
    <w:rsid w:val="00B15C9C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92B"/>
    <w:rsid w:val="00B3010C"/>
    <w:rsid w:val="00B311EC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60037"/>
    <w:rsid w:val="00B61B6D"/>
    <w:rsid w:val="00B623F2"/>
    <w:rsid w:val="00B62BAE"/>
    <w:rsid w:val="00B64070"/>
    <w:rsid w:val="00B65830"/>
    <w:rsid w:val="00B65947"/>
    <w:rsid w:val="00B65DB8"/>
    <w:rsid w:val="00B66381"/>
    <w:rsid w:val="00B66A61"/>
    <w:rsid w:val="00B66E46"/>
    <w:rsid w:val="00B720FF"/>
    <w:rsid w:val="00B73703"/>
    <w:rsid w:val="00B746B3"/>
    <w:rsid w:val="00B74B7A"/>
    <w:rsid w:val="00B752B5"/>
    <w:rsid w:val="00B7627B"/>
    <w:rsid w:val="00B809A6"/>
    <w:rsid w:val="00B80C18"/>
    <w:rsid w:val="00B81D03"/>
    <w:rsid w:val="00B869FF"/>
    <w:rsid w:val="00B900FE"/>
    <w:rsid w:val="00B906E9"/>
    <w:rsid w:val="00B907E2"/>
    <w:rsid w:val="00B908AD"/>
    <w:rsid w:val="00B92F0C"/>
    <w:rsid w:val="00B95800"/>
    <w:rsid w:val="00B97094"/>
    <w:rsid w:val="00B9717A"/>
    <w:rsid w:val="00B97478"/>
    <w:rsid w:val="00BA1A04"/>
    <w:rsid w:val="00BA260F"/>
    <w:rsid w:val="00BA2726"/>
    <w:rsid w:val="00BA315E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7F98"/>
    <w:rsid w:val="00BE01E9"/>
    <w:rsid w:val="00BE0D06"/>
    <w:rsid w:val="00BE1AB9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943"/>
    <w:rsid w:val="00C0541C"/>
    <w:rsid w:val="00C055BB"/>
    <w:rsid w:val="00C05C64"/>
    <w:rsid w:val="00C05F8D"/>
    <w:rsid w:val="00C06816"/>
    <w:rsid w:val="00C07C15"/>
    <w:rsid w:val="00C111BD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838"/>
    <w:rsid w:val="00C35927"/>
    <w:rsid w:val="00C360F7"/>
    <w:rsid w:val="00C36758"/>
    <w:rsid w:val="00C41114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80601"/>
    <w:rsid w:val="00C81825"/>
    <w:rsid w:val="00C8192B"/>
    <w:rsid w:val="00C83338"/>
    <w:rsid w:val="00C833B1"/>
    <w:rsid w:val="00C83BA3"/>
    <w:rsid w:val="00C852DA"/>
    <w:rsid w:val="00C870A8"/>
    <w:rsid w:val="00C9062E"/>
    <w:rsid w:val="00C90E86"/>
    <w:rsid w:val="00C9204E"/>
    <w:rsid w:val="00C92E64"/>
    <w:rsid w:val="00C93531"/>
    <w:rsid w:val="00C94D57"/>
    <w:rsid w:val="00C959A4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6DC9"/>
    <w:rsid w:val="00CA7DA7"/>
    <w:rsid w:val="00CB0DF1"/>
    <w:rsid w:val="00CB1E4B"/>
    <w:rsid w:val="00CB441F"/>
    <w:rsid w:val="00CB6159"/>
    <w:rsid w:val="00CB66B8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3592"/>
    <w:rsid w:val="00D03A78"/>
    <w:rsid w:val="00D0420F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551"/>
    <w:rsid w:val="00D518C1"/>
    <w:rsid w:val="00D521F4"/>
    <w:rsid w:val="00D53F17"/>
    <w:rsid w:val="00D54152"/>
    <w:rsid w:val="00D54FF0"/>
    <w:rsid w:val="00D5561A"/>
    <w:rsid w:val="00D56052"/>
    <w:rsid w:val="00D567C4"/>
    <w:rsid w:val="00D56AD0"/>
    <w:rsid w:val="00D600EF"/>
    <w:rsid w:val="00D6020D"/>
    <w:rsid w:val="00D610BF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7043"/>
    <w:rsid w:val="00D777FD"/>
    <w:rsid w:val="00D84BC9"/>
    <w:rsid w:val="00D87DD2"/>
    <w:rsid w:val="00D87E2C"/>
    <w:rsid w:val="00D90822"/>
    <w:rsid w:val="00D9095E"/>
    <w:rsid w:val="00D90D6E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44CD"/>
    <w:rsid w:val="00DF4FBA"/>
    <w:rsid w:val="00DF53E3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B94"/>
    <w:rsid w:val="00E06FD9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1986"/>
    <w:rsid w:val="00E33DE5"/>
    <w:rsid w:val="00E34EFC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57E"/>
    <w:rsid w:val="00E84627"/>
    <w:rsid w:val="00E8535C"/>
    <w:rsid w:val="00E85A39"/>
    <w:rsid w:val="00E87037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B15DE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5B86"/>
    <w:rsid w:val="00ED67DF"/>
    <w:rsid w:val="00ED72ED"/>
    <w:rsid w:val="00ED7E13"/>
    <w:rsid w:val="00EE1809"/>
    <w:rsid w:val="00EE1CD1"/>
    <w:rsid w:val="00EE3E59"/>
    <w:rsid w:val="00EE4639"/>
    <w:rsid w:val="00EE4EBB"/>
    <w:rsid w:val="00EE733D"/>
    <w:rsid w:val="00EE73C7"/>
    <w:rsid w:val="00EF1190"/>
    <w:rsid w:val="00EF1DAD"/>
    <w:rsid w:val="00EF3199"/>
    <w:rsid w:val="00EF4832"/>
    <w:rsid w:val="00EF518F"/>
    <w:rsid w:val="00EF78E9"/>
    <w:rsid w:val="00EF7BA7"/>
    <w:rsid w:val="00F012A6"/>
    <w:rsid w:val="00F01CFE"/>
    <w:rsid w:val="00F0223E"/>
    <w:rsid w:val="00F02C13"/>
    <w:rsid w:val="00F02F04"/>
    <w:rsid w:val="00F037BE"/>
    <w:rsid w:val="00F04ACA"/>
    <w:rsid w:val="00F06C00"/>
    <w:rsid w:val="00F06EB2"/>
    <w:rsid w:val="00F07C86"/>
    <w:rsid w:val="00F13398"/>
    <w:rsid w:val="00F14B9D"/>
    <w:rsid w:val="00F15A38"/>
    <w:rsid w:val="00F177F9"/>
    <w:rsid w:val="00F21672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34C9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7BC9"/>
    <w:rsid w:val="00F9114F"/>
    <w:rsid w:val="00F94912"/>
    <w:rsid w:val="00F96CCC"/>
    <w:rsid w:val="00FA01E2"/>
    <w:rsid w:val="00FA13DC"/>
    <w:rsid w:val="00FA41CC"/>
    <w:rsid w:val="00FA51DB"/>
    <w:rsid w:val="00FA5806"/>
    <w:rsid w:val="00FA6245"/>
    <w:rsid w:val="00FA6CB4"/>
    <w:rsid w:val="00FA6CB8"/>
    <w:rsid w:val="00FA7528"/>
    <w:rsid w:val="00FA758A"/>
    <w:rsid w:val="00FA7AD1"/>
    <w:rsid w:val="00FB0013"/>
    <w:rsid w:val="00FB01DB"/>
    <w:rsid w:val="00FB0B8D"/>
    <w:rsid w:val="00FB2509"/>
    <w:rsid w:val="00FB3416"/>
    <w:rsid w:val="00FB4EB3"/>
    <w:rsid w:val="00FB54B0"/>
    <w:rsid w:val="00FB5F2D"/>
    <w:rsid w:val="00FB6BFD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F05A0"/>
  </w:style>
  <w:style w:type="character" w:customStyle="1" w:styleId="others1">
    <w:name w:val="others1"/>
    <w:basedOn w:val="a0"/>
    <w:rsid w:val="001F05A0"/>
  </w:style>
  <w:style w:type="character" w:customStyle="1" w:styleId="data2">
    <w:name w:val="data2"/>
    <w:basedOn w:val="a0"/>
    <w:rsid w:val="001F05A0"/>
  </w:style>
  <w:style w:type="character" w:customStyle="1" w:styleId="others3">
    <w:name w:val="others3"/>
    <w:basedOn w:val="a0"/>
    <w:rsid w:val="001F05A0"/>
  </w:style>
  <w:style w:type="character" w:customStyle="1" w:styleId="address2">
    <w:name w:val="address2"/>
    <w:basedOn w:val="a0"/>
    <w:rsid w:val="001F05A0"/>
  </w:style>
  <w:style w:type="character" w:customStyle="1" w:styleId="others4">
    <w:name w:val="others4"/>
    <w:basedOn w:val="a0"/>
    <w:rsid w:val="001F05A0"/>
  </w:style>
  <w:style w:type="character" w:customStyle="1" w:styleId="nomer2">
    <w:name w:val="nomer2"/>
    <w:basedOn w:val="a0"/>
    <w:rsid w:val="001F05A0"/>
  </w:style>
  <w:style w:type="character" w:customStyle="1" w:styleId="others5">
    <w:name w:val="others5"/>
    <w:basedOn w:val="a0"/>
    <w:rsid w:val="001F05A0"/>
  </w:style>
  <w:style w:type="character" w:customStyle="1" w:styleId="others9">
    <w:name w:val="others9"/>
    <w:basedOn w:val="a0"/>
    <w:rsid w:val="001F05A0"/>
  </w:style>
  <w:style w:type="character" w:customStyle="1" w:styleId="others6">
    <w:name w:val="others6"/>
    <w:basedOn w:val="a0"/>
    <w:rsid w:val="001F05A0"/>
  </w:style>
  <w:style w:type="character" w:customStyle="1" w:styleId="others8">
    <w:name w:val="others8"/>
    <w:basedOn w:val="a0"/>
    <w:rsid w:val="001F05A0"/>
  </w:style>
  <w:style w:type="character" w:customStyle="1" w:styleId="fio8">
    <w:name w:val="fio8"/>
    <w:basedOn w:val="a0"/>
    <w:rsid w:val="001F05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F05A0"/>
  </w:style>
  <w:style w:type="character" w:customStyle="1" w:styleId="others1">
    <w:name w:val="others1"/>
    <w:basedOn w:val="a0"/>
    <w:rsid w:val="001F05A0"/>
  </w:style>
  <w:style w:type="character" w:customStyle="1" w:styleId="data2">
    <w:name w:val="data2"/>
    <w:basedOn w:val="a0"/>
    <w:rsid w:val="001F05A0"/>
  </w:style>
  <w:style w:type="character" w:customStyle="1" w:styleId="others3">
    <w:name w:val="others3"/>
    <w:basedOn w:val="a0"/>
    <w:rsid w:val="001F05A0"/>
  </w:style>
  <w:style w:type="character" w:customStyle="1" w:styleId="address2">
    <w:name w:val="address2"/>
    <w:basedOn w:val="a0"/>
    <w:rsid w:val="001F05A0"/>
  </w:style>
  <w:style w:type="character" w:customStyle="1" w:styleId="others4">
    <w:name w:val="others4"/>
    <w:basedOn w:val="a0"/>
    <w:rsid w:val="001F05A0"/>
  </w:style>
  <w:style w:type="character" w:customStyle="1" w:styleId="nomer2">
    <w:name w:val="nomer2"/>
    <w:basedOn w:val="a0"/>
    <w:rsid w:val="001F05A0"/>
  </w:style>
  <w:style w:type="character" w:customStyle="1" w:styleId="others5">
    <w:name w:val="others5"/>
    <w:basedOn w:val="a0"/>
    <w:rsid w:val="001F05A0"/>
  </w:style>
  <w:style w:type="character" w:customStyle="1" w:styleId="others9">
    <w:name w:val="others9"/>
    <w:basedOn w:val="a0"/>
    <w:rsid w:val="001F05A0"/>
  </w:style>
  <w:style w:type="character" w:customStyle="1" w:styleId="others6">
    <w:name w:val="others6"/>
    <w:basedOn w:val="a0"/>
    <w:rsid w:val="001F05A0"/>
  </w:style>
  <w:style w:type="character" w:customStyle="1" w:styleId="others8">
    <w:name w:val="others8"/>
    <w:basedOn w:val="a0"/>
    <w:rsid w:val="001F05A0"/>
  </w:style>
  <w:style w:type="character" w:customStyle="1" w:styleId="fio8">
    <w:name w:val="fio8"/>
    <w:basedOn w:val="a0"/>
    <w:rsid w:val="001F0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6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1826</Words>
  <Characters>10412</Characters>
  <Application>Microsoft Office Word</Application>
  <DocSecurity>0</DocSecurity>
  <Lines>86</Lines>
  <Paragraphs>24</Paragraphs>
  <ScaleCrop>false</ScaleCrop>
  <Company>Hewlett-Packard</Company>
  <LinksUpToDate>false</LinksUpToDate>
  <CharactersWithSpaces>12214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2015-02-09T06:11:00Z</dcterms:created>
  <dcterms:modified xsi:type="dcterms:W3CDTF">2015-02-09T07:50:00Z</dcterms:modified>
</cp:coreProperties>
</file>