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0" w:rsidRPr="00685F30" w:rsidRDefault="00685F30" w:rsidP="00685F30">
      <w:pPr>
        <w:tabs>
          <w:tab w:val="left" w:pos="5310"/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sz w:val="24"/>
          <w:szCs w:val="24"/>
        </w:rPr>
        <w:t>В Сахалинский областной суд</w:t>
      </w:r>
    </w:p>
    <w:p w:rsidR="00685F30" w:rsidRPr="00685F30" w:rsidRDefault="00685F30" w:rsidP="00685F30">
      <w:pPr>
        <w:tabs>
          <w:tab w:val="left" w:pos="5310"/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5F30"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 w:rsidRPr="00685F30">
        <w:rPr>
          <w:rFonts w:ascii="Times New Roman" w:hAnsi="Times New Roman" w:cs="Times New Roman"/>
          <w:sz w:val="24"/>
          <w:szCs w:val="24"/>
        </w:rPr>
        <w:t xml:space="preserve">. Коммунистический 24 </w:t>
      </w:r>
    </w:p>
    <w:p w:rsidR="00685F30" w:rsidRPr="00685F30" w:rsidRDefault="00685F30" w:rsidP="00685F30">
      <w:pPr>
        <w:tabs>
          <w:tab w:val="left" w:pos="5310"/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sz w:val="24"/>
          <w:szCs w:val="24"/>
        </w:rPr>
        <w:t>г. Южно-Сахалинск</w:t>
      </w:r>
    </w:p>
    <w:p w:rsidR="00685F30" w:rsidRPr="00685F30" w:rsidRDefault="00685F30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5F30" w:rsidRPr="00E619B5" w:rsidRDefault="00685F30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b/>
          <w:sz w:val="24"/>
          <w:szCs w:val="24"/>
        </w:rPr>
        <w:t>Заявитель: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5F30">
        <w:rPr>
          <w:rFonts w:ascii="Times New Roman" w:hAnsi="Times New Roman" w:cs="Times New Roman"/>
          <w:sz w:val="24"/>
          <w:szCs w:val="24"/>
        </w:rPr>
        <w:t>Кр</w:t>
      </w:r>
      <w:r w:rsidR="00E619B5">
        <w:rPr>
          <w:rFonts w:ascii="Times New Roman" w:hAnsi="Times New Roman" w:cs="Times New Roman"/>
          <w:sz w:val="24"/>
          <w:szCs w:val="24"/>
        </w:rPr>
        <w:t>.А.Н</w:t>
      </w:r>
      <w:proofErr w:type="spellEnd"/>
      <w:r w:rsidR="00E619B5">
        <w:rPr>
          <w:rFonts w:ascii="Times New Roman" w:hAnsi="Times New Roman" w:cs="Times New Roman"/>
          <w:sz w:val="24"/>
          <w:szCs w:val="24"/>
        </w:rPr>
        <w:t>.</w:t>
      </w:r>
    </w:p>
    <w:p w:rsidR="00685F30" w:rsidRPr="00685F30" w:rsidRDefault="00685F30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sz w:val="24"/>
          <w:szCs w:val="24"/>
        </w:rPr>
        <w:t xml:space="preserve">пер. Железнодорожный </w:t>
      </w:r>
    </w:p>
    <w:p w:rsidR="00685F30" w:rsidRDefault="00685F30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sz w:val="24"/>
          <w:szCs w:val="24"/>
        </w:rPr>
        <w:t>г. Южно-Сахалинск</w:t>
      </w:r>
    </w:p>
    <w:p w:rsidR="00DD1CF3" w:rsidRPr="00685F30" w:rsidRDefault="00DD1CF3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 </w:t>
      </w:r>
      <w:bookmarkStart w:id="0" w:name="_GoBack"/>
      <w:bookmarkEnd w:id="0"/>
    </w:p>
    <w:p w:rsidR="00685F30" w:rsidRPr="00685F30" w:rsidRDefault="00685F30" w:rsidP="00685F30">
      <w:pPr>
        <w:tabs>
          <w:tab w:val="left" w:pos="5400"/>
        </w:tabs>
        <w:spacing w:after="0" w:line="240" w:lineRule="auto"/>
        <w:ind w:firstLine="5040"/>
        <w:jc w:val="both"/>
        <w:rPr>
          <w:rFonts w:ascii="Times New Roman" w:hAnsi="Times New Roman" w:cs="Times New Roman"/>
          <w:sz w:val="24"/>
          <w:szCs w:val="24"/>
        </w:rPr>
      </w:pPr>
    </w:p>
    <w:p w:rsidR="00685F30" w:rsidRPr="00685F30" w:rsidRDefault="00685F30" w:rsidP="00685F30">
      <w:pPr>
        <w:tabs>
          <w:tab w:val="left" w:pos="5400"/>
        </w:tabs>
        <w:spacing w:after="0" w:line="240" w:lineRule="auto"/>
        <w:ind w:firstLine="5670"/>
        <w:jc w:val="both"/>
        <w:rPr>
          <w:rFonts w:ascii="Times New Roman" w:hAnsi="Times New Roman" w:cs="Times New Roman"/>
          <w:sz w:val="24"/>
          <w:szCs w:val="24"/>
        </w:rPr>
      </w:pPr>
    </w:p>
    <w:p w:rsidR="00685F30" w:rsidRPr="00685F30" w:rsidRDefault="00685F30" w:rsidP="00685F30">
      <w:pPr>
        <w:tabs>
          <w:tab w:val="left" w:pos="5400"/>
        </w:tabs>
        <w:spacing w:after="0" w:line="240" w:lineRule="auto"/>
        <w:ind w:firstLine="5670"/>
        <w:jc w:val="both"/>
        <w:rPr>
          <w:rFonts w:ascii="Times New Roman" w:hAnsi="Times New Roman" w:cs="Times New Roman"/>
          <w:sz w:val="24"/>
          <w:szCs w:val="24"/>
        </w:rPr>
      </w:pPr>
    </w:p>
    <w:p w:rsidR="00685F30" w:rsidRPr="00685F30" w:rsidRDefault="00685F30" w:rsidP="00685F30">
      <w:pPr>
        <w:tabs>
          <w:tab w:val="left" w:pos="54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5F30">
        <w:rPr>
          <w:rFonts w:ascii="Times New Roman" w:hAnsi="Times New Roman" w:cs="Times New Roman"/>
          <w:sz w:val="24"/>
          <w:szCs w:val="24"/>
        </w:rPr>
        <w:t>ЖАЛОБА</w:t>
      </w:r>
    </w:p>
    <w:p w:rsidR="00685F30" w:rsidRPr="00A03660" w:rsidRDefault="00685F30" w:rsidP="00A73E2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решение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Южно-Сахалинского городского</w:t>
      </w: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суда</w:t>
      </w:r>
      <w:r w:rsidR="00FB6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№ 12-165/</w:t>
      </w:r>
      <w:proofErr w:type="gramStart"/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16</w:t>
      </w:r>
      <w:r w:rsidR="00FB6566" w:rsidRPr="00A036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65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</w:t>
      </w:r>
      <w:proofErr w:type="gramEnd"/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01.02.2016 </w:t>
      </w: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жалобе на постановление 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2015 №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8810065130000960919</w:t>
      </w:r>
      <w:r w:rsidR="00FB65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B6566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22.10.</w:t>
      </w:r>
      <w:r w:rsidR="00FB656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2015 </w:t>
      </w: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дминистративном правонарушении</w:t>
      </w:r>
      <w:r w:rsidR="00A73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3E2E" w:rsidRPr="00685F3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которое было вынесено несудебным органом (должностным лицом)</w:t>
      </w:r>
    </w:p>
    <w:p w:rsidR="00685F30" w:rsidRDefault="00685F30" w:rsidP="00685F30">
      <w:pPr>
        <w:shd w:val="clear" w:color="auto" w:fill="FFFFFF"/>
        <w:spacing w:line="315" w:lineRule="atLeast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85F30" w:rsidRPr="00685F30" w:rsidRDefault="00685F30" w:rsidP="00C87FE7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Решением</w:t>
      </w:r>
      <w:r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Южно-Сахалинского городского суда, вынесшего решение по жалобе от 01.02.2016 № 12-165/16</w:t>
      </w:r>
      <w:r w:rsidR="002D1E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0A07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36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была оставлена без удовлетворения моя жалоба на постановление </w:t>
      </w:r>
      <w:r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 делу об административном правонарушении по постановлению временно исполняющего </w:t>
      </w:r>
      <w:r w:rsidR="00A73E2E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обязанности заместителя командира СБ ДПС ГИБДД ОР УМВД России по Сахалинской области </w:t>
      </w:r>
      <w:proofErr w:type="spellStart"/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Сычина</w:t>
      </w:r>
      <w:proofErr w:type="spellEnd"/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Владислава Владиславовича</w:t>
      </w:r>
      <w:r w:rsidR="00A73E2E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22.10.2015 №</w:t>
      </w:r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</w:t>
      </w:r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8810065130000960919</w:t>
      </w:r>
      <w:r w:rsidR="00A73E2E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685F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которым я был привлечен к административной ответственности по </w:t>
      </w:r>
      <w:r w:rsidR="00A73E2E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ч. 1 ст. 12.5 КоАП РФ, а именно: в конструкцию моего тр</w:t>
      </w:r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анспортного средства внесены изм</w:t>
      </w:r>
      <w:r w:rsidR="00A73E2E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енения без разрешения Государственной инспекции безопасности дорожного движения МВД РФ или иных органов, определяемых Правительством РФ  </w:t>
      </w:r>
      <w:r w:rsidRPr="00685F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подвергнут административному наказанию в виде </w:t>
      </w:r>
      <w:r w:rsidR="006F7C13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штрафа в</w:t>
      </w:r>
      <w:r w:rsidR="00C87FE7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размере 500 рублей и требования об устранении обстоятельств, послуживших совершению административного правонарушения.</w:t>
      </w:r>
      <w:r w:rsidR="006F7C13" w:rsidRPr="000A07C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685F30" w:rsidRPr="00685F30" w:rsidRDefault="00685F30" w:rsidP="00C87FE7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85F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Вместе   с   тем   </w:t>
      </w:r>
      <w:proofErr w:type="gramStart"/>
      <w:r w:rsidRPr="00685F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вынесенное  решение</w:t>
      </w:r>
      <w:proofErr w:type="gramEnd"/>
      <w:r w:rsidRPr="00685F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 соответствует обстоятельствам дела и незаконно по следующим основаниям:</w:t>
      </w:r>
    </w:p>
    <w:p w:rsidR="00021ECA" w:rsidRPr="00021ECA" w:rsidRDefault="00021ECA" w:rsidP="00021E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остановке автомобиля инспектором ДПС СБ ДПС ГИБДД ОР УМВД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по Сахалинской области</w:t>
      </w: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мой </w:t>
      </w: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автомобиль не подвергался экспертизе, </w:t>
      </w:r>
      <w:proofErr w:type="gramStart"/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следовательно</w:t>
      </w:r>
      <w:proofErr w:type="gramEnd"/>
      <w:r w:rsidR="00BC2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выводы инспектора являются не обоснованными, поскольку факт внесения изменений </w:t>
      </w:r>
      <w:r w:rsidR="002D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конструкцию автомобиля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инспектор</w:t>
      </w: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определил «на глаз». Доказательств того, что в конструкцию транспортного средства внесены изменения, влияющие на безопасность дорожного движения, </w:t>
      </w:r>
      <w:r w:rsidR="00BC2F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инспектором</w:t>
      </w:r>
      <w:r w:rsidRPr="00021E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представлено, поскольку никаких замеров уровня шума, либо выброса вредных веществ не проводилось. На предмет соответствия двигателя автомобиля требованиям ГОСТа, автомобиль также не проверялся.</w:t>
      </w:r>
    </w:p>
    <w:p w:rsidR="00D67D83" w:rsidRDefault="00D67D83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Пунктом 6 Технического регламента Таможенного союза «О безопасности колесных транспортных средств»</w:t>
      </w:r>
      <w:r w:rsidR="002A5BAF" w:rsidRPr="002A5BAF">
        <w:rPr>
          <w:rFonts w:ascii="Times New Roman" w:hAnsi="Times New Roman" w:cs="Times New Roman"/>
          <w:sz w:val="24"/>
          <w:szCs w:val="24"/>
        </w:rPr>
        <w:t xml:space="preserve"> (</w:t>
      </w:r>
      <w:r w:rsidR="002A5BAF">
        <w:rPr>
          <w:rFonts w:ascii="Times New Roman" w:hAnsi="Times New Roman" w:cs="Times New Roman"/>
          <w:sz w:val="24"/>
          <w:szCs w:val="24"/>
        </w:rPr>
        <w:t>далее Регламент)</w:t>
      </w:r>
      <w:r>
        <w:rPr>
          <w:rFonts w:ascii="Times New Roman" w:hAnsi="Times New Roman" w:cs="Times New Roman"/>
          <w:sz w:val="24"/>
          <w:szCs w:val="24"/>
        </w:rPr>
        <w:t xml:space="preserve">, утвержденного Решением Комиссии Таможенного союза от 9 декабря 2011 г. № 877, предусмотрено, что под внесением </w:t>
      </w:r>
      <w:r w:rsidRPr="00D67D83">
        <w:rPr>
          <w:rFonts w:ascii="Times New Roman" w:hAnsi="Times New Roman" w:cs="Times New Roman"/>
          <w:b/>
          <w:sz w:val="24"/>
          <w:szCs w:val="24"/>
        </w:rPr>
        <w:t>изменений</w:t>
      </w:r>
      <w:r>
        <w:rPr>
          <w:rFonts w:ascii="Times New Roman" w:hAnsi="Times New Roman" w:cs="Times New Roman"/>
          <w:sz w:val="24"/>
          <w:szCs w:val="24"/>
        </w:rPr>
        <w:t xml:space="preserve"> в конструкцию транспортного средства принимается </w:t>
      </w:r>
      <w:r w:rsidRPr="00D67D83">
        <w:rPr>
          <w:rFonts w:ascii="Times New Roman" w:hAnsi="Times New Roman" w:cs="Times New Roman"/>
          <w:b/>
          <w:sz w:val="24"/>
          <w:szCs w:val="24"/>
        </w:rPr>
        <w:t>исключение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 w:rsidRPr="00D67D83">
        <w:rPr>
          <w:rFonts w:ascii="Times New Roman" w:hAnsi="Times New Roman" w:cs="Times New Roman"/>
          <w:b/>
          <w:sz w:val="24"/>
          <w:szCs w:val="24"/>
        </w:rPr>
        <w:t>установка не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конструкцией конкретного транспортного средства составных частей и предметов оборудования, выполненные после выпуска транспортного средства в обращение и влияющие на безопасность дорожного движения.</w:t>
      </w:r>
    </w:p>
    <w:p w:rsidR="00D67D83" w:rsidRPr="00751B27" w:rsidRDefault="00B362BE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7CA">
        <w:rPr>
          <w:rFonts w:ascii="Times New Roman" w:hAnsi="Times New Roman" w:cs="Times New Roman"/>
          <w:sz w:val="24"/>
          <w:szCs w:val="24"/>
        </w:rPr>
        <w:t xml:space="preserve">В конструкцию </w:t>
      </w:r>
      <w:r w:rsidR="00D67D83">
        <w:rPr>
          <w:rFonts w:ascii="Times New Roman" w:hAnsi="Times New Roman" w:cs="Times New Roman"/>
          <w:sz w:val="24"/>
          <w:szCs w:val="24"/>
        </w:rPr>
        <w:t xml:space="preserve">моего </w:t>
      </w:r>
      <w:r w:rsidRPr="000A07CA">
        <w:rPr>
          <w:rFonts w:ascii="Times New Roman" w:hAnsi="Times New Roman" w:cs="Times New Roman"/>
          <w:sz w:val="24"/>
          <w:szCs w:val="24"/>
        </w:rPr>
        <w:t xml:space="preserve">автомобиля </w:t>
      </w:r>
      <w:r w:rsidR="000A07CA" w:rsidRPr="000A07CA">
        <w:rPr>
          <w:rFonts w:ascii="Times New Roman" w:hAnsi="Times New Roman" w:cs="Times New Roman"/>
          <w:sz w:val="24"/>
          <w:szCs w:val="24"/>
        </w:rPr>
        <w:t>мною</w:t>
      </w:r>
      <w:r w:rsidRPr="000A07CA">
        <w:rPr>
          <w:rFonts w:ascii="Times New Roman" w:hAnsi="Times New Roman" w:cs="Times New Roman"/>
          <w:sz w:val="24"/>
          <w:szCs w:val="24"/>
        </w:rPr>
        <w:t xml:space="preserve"> не вносил</w:t>
      </w:r>
      <w:r w:rsidR="000A07CA" w:rsidRPr="000A07CA">
        <w:rPr>
          <w:rFonts w:ascii="Times New Roman" w:hAnsi="Times New Roman" w:cs="Times New Roman"/>
          <w:sz w:val="24"/>
          <w:szCs w:val="24"/>
        </w:rPr>
        <w:t>ось</w:t>
      </w:r>
      <w:r w:rsidRPr="000A07CA">
        <w:rPr>
          <w:rFonts w:ascii="Times New Roman" w:hAnsi="Times New Roman" w:cs="Times New Roman"/>
          <w:sz w:val="24"/>
          <w:szCs w:val="24"/>
        </w:rPr>
        <w:t xml:space="preserve"> никаких</w:t>
      </w:r>
      <w:r w:rsidR="000A07CA" w:rsidRPr="000A07CA">
        <w:rPr>
          <w:rFonts w:ascii="Times New Roman" w:hAnsi="Times New Roman" w:cs="Times New Roman"/>
          <w:sz w:val="24"/>
          <w:szCs w:val="24"/>
        </w:rPr>
        <w:t xml:space="preserve"> </w:t>
      </w:r>
      <w:r w:rsidR="00CF1CC0">
        <w:rPr>
          <w:rFonts w:ascii="Times New Roman" w:hAnsi="Times New Roman" w:cs="Times New Roman"/>
          <w:b/>
          <w:sz w:val="24"/>
          <w:szCs w:val="24"/>
        </w:rPr>
        <w:t>ИЗМЕНЕНИЙ</w:t>
      </w:r>
      <w:r w:rsidR="00D67D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D83" w:rsidRPr="00D67D83">
        <w:rPr>
          <w:rFonts w:ascii="Times New Roman" w:hAnsi="Times New Roman" w:cs="Times New Roman"/>
          <w:sz w:val="24"/>
          <w:szCs w:val="24"/>
        </w:rPr>
        <w:t>(не исключались предусмотренные и не устан</w:t>
      </w:r>
      <w:r w:rsidR="00D67D83">
        <w:rPr>
          <w:rFonts w:ascii="Times New Roman" w:hAnsi="Times New Roman" w:cs="Times New Roman"/>
          <w:sz w:val="24"/>
          <w:szCs w:val="24"/>
        </w:rPr>
        <w:t>авливались</w:t>
      </w:r>
      <w:r w:rsidR="00D67D83" w:rsidRPr="00D67D83">
        <w:rPr>
          <w:rFonts w:ascii="Times New Roman" w:hAnsi="Times New Roman" w:cs="Times New Roman"/>
          <w:sz w:val="24"/>
          <w:szCs w:val="24"/>
        </w:rPr>
        <w:t xml:space="preserve"> не предусмотренны</w:t>
      </w:r>
      <w:r w:rsidR="00D67D83">
        <w:rPr>
          <w:rFonts w:ascii="Times New Roman" w:hAnsi="Times New Roman" w:cs="Times New Roman"/>
          <w:sz w:val="24"/>
          <w:szCs w:val="24"/>
        </w:rPr>
        <w:t>е</w:t>
      </w:r>
      <w:r w:rsidR="00D67D83" w:rsidRPr="00D67D83">
        <w:rPr>
          <w:rFonts w:ascii="Times New Roman" w:hAnsi="Times New Roman" w:cs="Times New Roman"/>
          <w:sz w:val="24"/>
          <w:szCs w:val="24"/>
        </w:rPr>
        <w:t xml:space="preserve"> </w:t>
      </w:r>
      <w:r w:rsidR="00D67D83">
        <w:rPr>
          <w:rFonts w:ascii="Times New Roman" w:hAnsi="Times New Roman" w:cs="Times New Roman"/>
          <w:sz w:val="24"/>
          <w:szCs w:val="24"/>
        </w:rPr>
        <w:t>конструкцией транспортного средства составные части и предметы оборудования)</w:t>
      </w:r>
      <w:r w:rsidRPr="000A07CA">
        <w:rPr>
          <w:rFonts w:ascii="Times New Roman" w:hAnsi="Times New Roman" w:cs="Times New Roman"/>
          <w:sz w:val="24"/>
          <w:szCs w:val="24"/>
        </w:rPr>
        <w:t xml:space="preserve">. </w:t>
      </w:r>
      <w:r w:rsidR="008453A7">
        <w:rPr>
          <w:rFonts w:ascii="Times New Roman" w:hAnsi="Times New Roman" w:cs="Times New Roman"/>
          <w:sz w:val="24"/>
          <w:szCs w:val="24"/>
        </w:rPr>
        <w:t>Выхлопная система остается целостной, включает в себя все составные части и элементы, крепежные системы и с</w:t>
      </w:r>
      <w:r w:rsidR="00751B27">
        <w:rPr>
          <w:rFonts w:ascii="Times New Roman" w:hAnsi="Times New Roman" w:cs="Times New Roman"/>
          <w:sz w:val="24"/>
          <w:szCs w:val="24"/>
        </w:rPr>
        <w:t>оединения, маркировки завода-изготовителя.</w:t>
      </w:r>
    </w:p>
    <w:p w:rsidR="002A5BAF" w:rsidRPr="00907C0D" w:rsidRDefault="002A5BAF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C0D">
        <w:rPr>
          <w:rFonts w:ascii="Times New Roman" w:hAnsi="Times New Roman" w:cs="Times New Roman"/>
          <w:sz w:val="24"/>
          <w:szCs w:val="24"/>
        </w:rPr>
        <w:lastRenderedPageBreak/>
        <w:t xml:space="preserve">В п. 75 раздела </w:t>
      </w:r>
      <w:r w:rsidRPr="00907C0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07C0D">
        <w:rPr>
          <w:rFonts w:ascii="Times New Roman" w:hAnsi="Times New Roman" w:cs="Times New Roman"/>
          <w:sz w:val="24"/>
          <w:szCs w:val="24"/>
        </w:rPr>
        <w:t xml:space="preserve"> Регламента сказано, что </w:t>
      </w:r>
      <w:r w:rsidRPr="00907C0D">
        <w:rPr>
          <w:rFonts w:ascii="Times New Roman" w:hAnsi="Times New Roman" w:cs="Times New Roman"/>
          <w:b/>
          <w:sz w:val="24"/>
          <w:szCs w:val="24"/>
        </w:rPr>
        <w:t>изменения</w:t>
      </w:r>
      <w:r w:rsidRPr="00907C0D">
        <w:rPr>
          <w:rFonts w:ascii="Times New Roman" w:hAnsi="Times New Roman" w:cs="Times New Roman"/>
          <w:sz w:val="24"/>
          <w:szCs w:val="24"/>
        </w:rPr>
        <w:t xml:space="preserve"> в конструкци</w:t>
      </w:r>
      <w:r w:rsidR="008453A7">
        <w:rPr>
          <w:rFonts w:ascii="Times New Roman" w:hAnsi="Times New Roman" w:cs="Times New Roman"/>
          <w:sz w:val="24"/>
          <w:szCs w:val="24"/>
        </w:rPr>
        <w:t>и</w:t>
      </w:r>
      <w:r w:rsidRPr="00907C0D">
        <w:rPr>
          <w:rFonts w:ascii="Times New Roman" w:hAnsi="Times New Roman" w:cs="Times New Roman"/>
          <w:sz w:val="24"/>
          <w:szCs w:val="24"/>
        </w:rPr>
        <w:t xml:space="preserve"> автомобиля осуществля</w:t>
      </w:r>
      <w:r w:rsidR="002D1E3F">
        <w:rPr>
          <w:rFonts w:ascii="Times New Roman" w:hAnsi="Times New Roman" w:cs="Times New Roman"/>
          <w:sz w:val="24"/>
          <w:szCs w:val="24"/>
        </w:rPr>
        <w:t>ю</w:t>
      </w:r>
      <w:r w:rsidRPr="00907C0D">
        <w:rPr>
          <w:rFonts w:ascii="Times New Roman" w:hAnsi="Times New Roman" w:cs="Times New Roman"/>
          <w:sz w:val="24"/>
          <w:szCs w:val="24"/>
        </w:rPr>
        <w:t xml:space="preserve">тся в форме </w:t>
      </w:r>
      <w:r w:rsidRPr="00907C0D">
        <w:rPr>
          <w:rFonts w:ascii="Times New Roman" w:hAnsi="Times New Roman" w:cs="Times New Roman"/>
          <w:b/>
          <w:sz w:val="24"/>
          <w:szCs w:val="24"/>
        </w:rPr>
        <w:t>предварительной</w:t>
      </w:r>
      <w:r w:rsidRPr="00907C0D">
        <w:rPr>
          <w:rFonts w:ascii="Times New Roman" w:hAnsi="Times New Roman" w:cs="Times New Roman"/>
          <w:sz w:val="24"/>
          <w:szCs w:val="24"/>
        </w:rPr>
        <w:t xml:space="preserve"> </w:t>
      </w:r>
      <w:r w:rsidRPr="002D1E3F">
        <w:rPr>
          <w:rFonts w:ascii="Times New Roman" w:hAnsi="Times New Roman" w:cs="Times New Roman"/>
          <w:b/>
          <w:sz w:val="24"/>
          <w:szCs w:val="24"/>
        </w:rPr>
        <w:t>технической экспертизы</w:t>
      </w:r>
      <w:r w:rsidRPr="00907C0D">
        <w:rPr>
          <w:rFonts w:ascii="Times New Roman" w:hAnsi="Times New Roman" w:cs="Times New Roman"/>
          <w:sz w:val="24"/>
          <w:szCs w:val="24"/>
        </w:rPr>
        <w:t xml:space="preserve"> конструкции на предмет возможности внесения изменений и последующей проверки безопасности конструкции и технического осмотра транспортного средства с внесенными в конструкцию изменениями. </w:t>
      </w:r>
    </w:p>
    <w:p w:rsidR="002A5BAF" w:rsidRPr="00907C0D" w:rsidRDefault="002A5BAF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C0D">
        <w:rPr>
          <w:rFonts w:ascii="Times New Roman" w:hAnsi="Times New Roman" w:cs="Times New Roman"/>
          <w:sz w:val="24"/>
          <w:szCs w:val="24"/>
        </w:rPr>
        <w:t xml:space="preserve">Но, как мною ранее было указано, </w:t>
      </w:r>
      <w:r w:rsidR="00C11802" w:rsidRPr="00907C0D">
        <w:rPr>
          <w:rFonts w:ascii="Times New Roman" w:hAnsi="Times New Roman" w:cs="Times New Roman"/>
          <w:b/>
          <w:sz w:val="24"/>
          <w:szCs w:val="24"/>
        </w:rPr>
        <w:t>изменения</w:t>
      </w:r>
      <w:r w:rsidRPr="00907C0D">
        <w:rPr>
          <w:rFonts w:ascii="Times New Roman" w:hAnsi="Times New Roman" w:cs="Times New Roman"/>
          <w:sz w:val="24"/>
          <w:szCs w:val="24"/>
        </w:rPr>
        <w:t xml:space="preserve"> в конструкцию автомобиля не вносились. </w:t>
      </w:r>
      <w:r w:rsidR="003C1DF2">
        <w:rPr>
          <w:rFonts w:ascii="Times New Roman" w:hAnsi="Times New Roman" w:cs="Times New Roman"/>
          <w:sz w:val="24"/>
          <w:szCs w:val="24"/>
        </w:rPr>
        <w:t xml:space="preserve">Прошу заметить, что я являюсь единственным собственником этого автомобиля и он </w:t>
      </w:r>
      <w:r w:rsidRPr="00907C0D">
        <w:rPr>
          <w:rFonts w:ascii="Times New Roman" w:hAnsi="Times New Roman" w:cs="Times New Roman"/>
          <w:sz w:val="24"/>
          <w:szCs w:val="24"/>
        </w:rPr>
        <w:t xml:space="preserve">был ввезен </w:t>
      </w:r>
      <w:r w:rsidR="003C1DF2">
        <w:rPr>
          <w:rFonts w:ascii="Times New Roman" w:hAnsi="Times New Roman" w:cs="Times New Roman"/>
          <w:sz w:val="24"/>
          <w:szCs w:val="24"/>
        </w:rPr>
        <w:t xml:space="preserve">мною </w:t>
      </w:r>
      <w:r w:rsidRPr="00907C0D">
        <w:rPr>
          <w:rFonts w:ascii="Times New Roman" w:hAnsi="Times New Roman" w:cs="Times New Roman"/>
          <w:sz w:val="24"/>
          <w:szCs w:val="24"/>
        </w:rPr>
        <w:t xml:space="preserve">на территорию Российской Федерации в </w:t>
      </w:r>
      <w:r w:rsidR="00C224CB" w:rsidRPr="00907C0D">
        <w:rPr>
          <w:rFonts w:ascii="Times New Roman" w:hAnsi="Times New Roman" w:cs="Times New Roman"/>
          <w:sz w:val="24"/>
          <w:szCs w:val="24"/>
        </w:rPr>
        <w:t xml:space="preserve">2012 </w:t>
      </w:r>
      <w:r w:rsidR="00C224CB" w:rsidRPr="000615F0">
        <w:rPr>
          <w:rFonts w:ascii="Times New Roman" w:hAnsi="Times New Roman" w:cs="Times New Roman"/>
          <w:b/>
          <w:sz w:val="24"/>
          <w:szCs w:val="24"/>
        </w:rPr>
        <w:t>году</w:t>
      </w:r>
      <w:r w:rsidR="003C1DF2" w:rsidRPr="000615F0">
        <w:rPr>
          <w:rFonts w:ascii="Times New Roman" w:hAnsi="Times New Roman" w:cs="Times New Roman"/>
          <w:b/>
          <w:sz w:val="24"/>
          <w:szCs w:val="24"/>
        </w:rPr>
        <w:t xml:space="preserve"> исключительно в личное пользование</w:t>
      </w:r>
      <w:r w:rsidR="003C1DF2">
        <w:rPr>
          <w:rFonts w:ascii="Times New Roman" w:hAnsi="Times New Roman" w:cs="Times New Roman"/>
          <w:sz w:val="24"/>
          <w:szCs w:val="24"/>
        </w:rPr>
        <w:t>, о чем свидетельствует</w:t>
      </w:r>
      <w:r w:rsidRPr="00907C0D">
        <w:rPr>
          <w:rFonts w:ascii="Times New Roman" w:hAnsi="Times New Roman" w:cs="Times New Roman"/>
          <w:sz w:val="24"/>
          <w:szCs w:val="24"/>
        </w:rPr>
        <w:t xml:space="preserve"> </w:t>
      </w:r>
      <w:r w:rsidR="003C1DF2">
        <w:rPr>
          <w:rFonts w:ascii="Times New Roman" w:hAnsi="Times New Roman" w:cs="Times New Roman"/>
          <w:sz w:val="24"/>
          <w:szCs w:val="24"/>
        </w:rPr>
        <w:t xml:space="preserve">копия ПТС (Приложение 4) </w:t>
      </w:r>
      <w:r w:rsidRPr="00907C0D">
        <w:rPr>
          <w:rFonts w:ascii="Times New Roman" w:hAnsi="Times New Roman" w:cs="Times New Roman"/>
          <w:sz w:val="24"/>
          <w:szCs w:val="24"/>
        </w:rPr>
        <w:t xml:space="preserve">в той </w:t>
      </w:r>
      <w:proofErr w:type="gramStart"/>
      <w:r w:rsidRPr="00907C0D">
        <w:rPr>
          <w:rFonts w:ascii="Times New Roman" w:hAnsi="Times New Roman" w:cs="Times New Roman"/>
          <w:sz w:val="24"/>
          <w:szCs w:val="24"/>
        </w:rPr>
        <w:t>комплекции</w:t>
      </w:r>
      <w:r w:rsidR="003C1DF2"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End"/>
      <w:r w:rsidRPr="00907C0D">
        <w:rPr>
          <w:rFonts w:ascii="Times New Roman" w:hAnsi="Times New Roman" w:cs="Times New Roman"/>
          <w:sz w:val="24"/>
          <w:szCs w:val="24"/>
        </w:rPr>
        <w:t xml:space="preserve"> </w:t>
      </w:r>
      <w:r w:rsidR="00C11802" w:rsidRPr="00907C0D">
        <w:rPr>
          <w:rFonts w:ascii="Times New Roman" w:hAnsi="Times New Roman" w:cs="Times New Roman"/>
          <w:sz w:val="24"/>
          <w:szCs w:val="24"/>
        </w:rPr>
        <w:t>элементами конструкции</w:t>
      </w:r>
      <w:r w:rsidRPr="00907C0D">
        <w:rPr>
          <w:rFonts w:ascii="Times New Roman" w:hAnsi="Times New Roman" w:cs="Times New Roman"/>
          <w:sz w:val="24"/>
          <w:szCs w:val="24"/>
        </w:rPr>
        <w:t xml:space="preserve"> и компонентами</w:t>
      </w:r>
      <w:r w:rsidR="00C11802" w:rsidRPr="00907C0D">
        <w:rPr>
          <w:rFonts w:ascii="Times New Roman" w:hAnsi="Times New Roman" w:cs="Times New Roman"/>
          <w:sz w:val="24"/>
          <w:szCs w:val="24"/>
        </w:rPr>
        <w:t>,</w:t>
      </w:r>
      <w:r w:rsidRPr="00907C0D">
        <w:rPr>
          <w:rFonts w:ascii="Times New Roman" w:hAnsi="Times New Roman" w:cs="Times New Roman"/>
          <w:sz w:val="24"/>
          <w:szCs w:val="24"/>
        </w:rPr>
        <w:t xml:space="preserve"> которые и</w:t>
      </w:r>
      <w:r w:rsidR="009C5255" w:rsidRPr="00907C0D">
        <w:rPr>
          <w:rFonts w:ascii="Times New Roman" w:hAnsi="Times New Roman" w:cs="Times New Roman"/>
          <w:sz w:val="24"/>
          <w:szCs w:val="24"/>
        </w:rPr>
        <w:t>меются</w:t>
      </w:r>
      <w:r w:rsidRPr="00907C0D">
        <w:rPr>
          <w:rFonts w:ascii="Times New Roman" w:hAnsi="Times New Roman" w:cs="Times New Roman"/>
          <w:sz w:val="24"/>
          <w:szCs w:val="24"/>
        </w:rPr>
        <w:t xml:space="preserve"> </w:t>
      </w:r>
      <w:r w:rsidR="00C11802" w:rsidRPr="00907C0D">
        <w:rPr>
          <w:rFonts w:ascii="Times New Roman" w:hAnsi="Times New Roman" w:cs="Times New Roman"/>
          <w:sz w:val="24"/>
          <w:szCs w:val="24"/>
        </w:rPr>
        <w:t>в автомобиле в</w:t>
      </w:r>
      <w:r w:rsidRPr="00907C0D">
        <w:rPr>
          <w:rFonts w:ascii="Times New Roman" w:hAnsi="Times New Roman" w:cs="Times New Roman"/>
          <w:sz w:val="24"/>
          <w:szCs w:val="24"/>
        </w:rPr>
        <w:t xml:space="preserve"> настоящее время. </w:t>
      </w:r>
      <w:r w:rsidR="006C5A77">
        <w:rPr>
          <w:rFonts w:ascii="Times New Roman" w:hAnsi="Times New Roman" w:cs="Times New Roman"/>
          <w:sz w:val="24"/>
          <w:szCs w:val="24"/>
        </w:rPr>
        <w:t>Также мною ежегодно проходится</w:t>
      </w:r>
      <w:r w:rsidR="006C5A77" w:rsidRPr="000A07CA">
        <w:rPr>
          <w:rFonts w:ascii="Times New Roman" w:hAnsi="Times New Roman" w:cs="Times New Roman"/>
          <w:sz w:val="24"/>
          <w:szCs w:val="24"/>
        </w:rPr>
        <w:t xml:space="preserve"> технический осмотр данного транспортного средства в </w:t>
      </w:r>
      <w:r w:rsidR="006C5A77">
        <w:rPr>
          <w:rFonts w:ascii="Times New Roman" w:hAnsi="Times New Roman" w:cs="Times New Roman"/>
          <w:sz w:val="24"/>
          <w:szCs w:val="24"/>
        </w:rPr>
        <w:t>установленном закон</w:t>
      </w:r>
      <w:r w:rsidR="006C5A77" w:rsidRPr="000A07CA">
        <w:rPr>
          <w:rFonts w:ascii="Times New Roman" w:hAnsi="Times New Roman" w:cs="Times New Roman"/>
          <w:sz w:val="24"/>
          <w:szCs w:val="24"/>
        </w:rPr>
        <w:t>ом порядке. И на данный момент у специалистов</w:t>
      </w:r>
      <w:r w:rsidR="006C5A77">
        <w:rPr>
          <w:rFonts w:ascii="Times New Roman" w:hAnsi="Times New Roman" w:cs="Times New Roman"/>
          <w:sz w:val="24"/>
          <w:szCs w:val="24"/>
        </w:rPr>
        <w:t>, проводивших техосмотр</w:t>
      </w:r>
      <w:r w:rsidR="006C5A77" w:rsidRPr="000A07CA">
        <w:rPr>
          <w:rFonts w:ascii="Times New Roman" w:hAnsi="Times New Roman" w:cs="Times New Roman"/>
          <w:sz w:val="24"/>
          <w:szCs w:val="24"/>
        </w:rPr>
        <w:t xml:space="preserve"> не было претензий к дальнейше</w:t>
      </w:r>
      <w:r w:rsidR="00C12F80">
        <w:rPr>
          <w:rFonts w:ascii="Times New Roman" w:hAnsi="Times New Roman" w:cs="Times New Roman"/>
          <w:sz w:val="24"/>
          <w:szCs w:val="24"/>
        </w:rPr>
        <w:t xml:space="preserve">й эксплуатации моего автомобиля </w:t>
      </w:r>
      <w:r w:rsidR="00C12F80" w:rsidRPr="003C1DF2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8453A7" w:rsidRPr="003C1DF2">
        <w:rPr>
          <w:rFonts w:ascii="Times New Roman" w:hAnsi="Times New Roman" w:cs="Times New Roman"/>
          <w:sz w:val="24"/>
          <w:szCs w:val="24"/>
        </w:rPr>
        <w:t>7</w:t>
      </w:r>
      <w:r w:rsidR="00C12F80" w:rsidRPr="003C1DF2">
        <w:rPr>
          <w:rFonts w:ascii="Times New Roman" w:hAnsi="Times New Roman" w:cs="Times New Roman"/>
          <w:sz w:val="24"/>
          <w:szCs w:val="24"/>
        </w:rPr>
        <w:t xml:space="preserve"> - копия </w:t>
      </w:r>
      <w:proofErr w:type="gramStart"/>
      <w:r w:rsidR="00A1055A">
        <w:rPr>
          <w:rFonts w:ascii="Times New Roman" w:hAnsi="Times New Roman" w:cs="Times New Roman"/>
          <w:sz w:val="24"/>
          <w:szCs w:val="24"/>
        </w:rPr>
        <w:t xml:space="preserve">диагностической </w:t>
      </w:r>
      <w:r w:rsidR="000615F0">
        <w:rPr>
          <w:rFonts w:ascii="Times New Roman" w:hAnsi="Times New Roman" w:cs="Times New Roman"/>
          <w:sz w:val="24"/>
          <w:szCs w:val="24"/>
        </w:rPr>
        <w:t xml:space="preserve"> карты</w:t>
      </w:r>
      <w:proofErr w:type="gramEnd"/>
      <w:r w:rsidR="000615F0">
        <w:rPr>
          <w:rFonts w:ascii="Times New Roman" w:hAnsi="Times New Roman" w:cs="Times New Roman"/>
          <w:sz w:val="24"/>
          <w:szCs w:val="24"/>
        </w:rPr>
        <w:t xml:space="preserve"> проведенного техосмотра</w:t>
      </w:r>
      <w:r w:rsidR="00C12F80" w:rsidRPr="003C1DF2">
        <w:rPr>
          <w:rFonts w:ascii="Times New Roman" w:hAnsi="Times New Roman" w:cs="Times New Roman"/>
          <w:sz w:val="24"/>
          <w:szCs w:val="24"/>
        </w:rPr>
        <w:t>)</w:t>
      </w:r>
    </w:p>
    <w:p w:rsidR="00565D71" w:rsidRDefault="002A5BAF" w:rsidP="00565D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C0D">
        <w:rPr>
          <w:rFonts w:ascii="Times New Roman" w:hAnsi="Times New Roman" w:cs="Times New Roman"/>
          <w:sz w:val="24"/>
          <w:szCs w:val="24"/>
        </w:rPr>
        <w:t>Согласно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п. 74 раздела </w:t>
      </w:r>
      <w:r w:rsidR="00C11802" w:rsidRPr="00907C0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Регламента к находящимся в эксплуатации</w:t>
      </w:r>
      <w:r w:rsidR="003C1DF2">
        <w:rPr>
          <w:rFonts w:ascii="Times New Roman" w:hAnsi="Times New Roman" w:cs="Times New Roman"/>
          <w:sz w:val="24"/>
          <w:szCs w:val="24"/>
        </w:rPr>
        <w:t xml:space="preserve"> и бывшими в употреблении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транспортным</w:t>
      </w:r>
      <w:r w:rsidR="003C1DF2">
        <w:rPr>
          <w:rFonts w:ascii="Times New Roman" w:hAnsi="Times New Roman" w:cs="Times New Roman"/>
          <w:sz w:val="24"/>
          <w:szCs w:val="24"/>
        </w:rPr>
        <w:t>и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средствам</w:t>
      </w:r>
      <w:r w:rsidR="003C1DF2">
        <w:rPr>
          <w:rFonts w:ascii="Times New Roman" w:hAnsi="Times New Roman" w:cs="Times New Roman"/>
          <w:sz w:val="24"/>
          <w:szCs w:val="24"/>
        </w:rPr>
        <w:t>и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</w:t>
      </w:r>
      <w:r w:rsidR="00C11802" w:rsidRPr="00907C0D">
        <w:rPr>
          <w:rFonts w:ascii="Times New Roman" w:hAnsi="Times New Roman" w:cs="Times New Roman"/>
          <w:b/>
          <w:sz w:val="24"/>
          <w:szCs w:val="24"/>
        </w:rPr>
        <w:t>не применяются требования Регламента</w:t>
      </w:r>
      <w:r w:rsidR="00C11802" w:rsidRPr="00907C0D">
        <w:rPr>
          <w:rFonts w:ascii="Times New Roman" w:hAnsi="Times New Roman" w:cs="Times New Roman"/>
          <w:sz w:val="24"/>
          <w:szCs w:val="24"/>
        </w:rPr>
        <w:t xml:space="preserve"> к наличию подлежащих проверке элементов конструкции, которые не были предусмотрены на транспортном средстве на момент его выпуска в обращение.</w:t>
      </w:r>
      <w:r w:rsidR="00565D71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6F2C2E">
        <w:rPr>
          <w:rFonts w:ascii="Times New Roman" w:hAnsi="Times New Roman" w:cs="Times New Roman"/>
          <w:sz w:val="24"/>
          <w:szCs w:val="24"/>
        </w:rPr>
        <w:t>,</w:t>
      </w:r>
      <w:r w:rsidR="00565D71">
        <w:rPr>
          <w:rFonts w:ascii="Times New Roman" w:hAnsi="Times New Roman" w:cs="Times New Roman"/>
          <w:sz w:val="24"/>
          <w:szCs w:val="24"/>
        </w:rPr>
        <w:t xml:space="preserve"> </w:t>
      </w:r>
      <w:r w:rsidR="00565D71" w:rsidRPr="000A07CA">
        <w:rPr>
          <w:rFonts w:ascii="Times New Roman" w:hAnsi="Times New Roman" w:cs="Times New Roman"/>
          <w:sz w:val="24"/>
          <w:szCs w:val="24"/>
        </w:rPr>
        <w:t xml:space="preserve">на замену на заводские детали или на аналогичные </w:t>
      </w:r>
      <w:r w:rsidR="00565D71" w:rsidRPr="006B0F44">
        <w:rPr>
          <w:rFonts w:ascii="Times New Roman" w:hAnsi="Times New Roman" w:cs="Times New Roman"/>
          <w:sz w:val="24"/>
          <w:szCs w:val="24"/>
        </w:rPr>
        <w:t>заводским</w:t>
      </w:r>
      <w:r w:rsidR="00565D71" w:rsidRPr="006A0070">
        <w:rPr>
          <w:rFonts w:ascii="Times New Roman" w:hAnsi="Times New Roman" w:cs="Times New Roman"/>
          <w:b/>
          <w:sz w:val="24"/>
          <w:szCs w:val="24"/>
        </w:rPr>
        <w:t xml:space="preserve"> не нужно специального разрешения</w:t>
      </w:r>
      <w:r w:rsidR="00565D71" w:rsidRPr="000A07CA">
        <w:rPr>
          <w:rFonts w:ascii="Times New Roman" w:hAnsi="Times New Roman" w:cs="Times New Roman"/>
          <w:sz w:val="24"/>
          <w:szCs w:val="24"/>
        </w:rPr>
        <w:t xml:space="preserve"> ГИБДД, так как ИЗМЕНЕНИЙ в конструкцию не вносилось</w:t>
      </w:r>
      <w:r w:rsidR="00B408DF">
        <w:rPr>
          <w:rFonts w:ascii="Times New Roman" w:hAnsi="Times New Roman" w:cs="Times New Roman"/>
          <w:sz w:val="24"/>
          <w:szCs w:val="24"/>
        </w:rPr>
        <w:t>.</w:t>
      </w:r>
    </w:p>
    <w:p w:rsidR="00C224CB" w:rsidRDefault="00C224CB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22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Товары для личного пользования при перемещении через таможенную границу подлежат таможенному декларированию в соответствии со статьей 355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Таможенного</w:t>
      </w:r>
      <w:r w:rsidRPr="00C22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Кодекса и выпуску для личного пользования без помещения под таможенные процедуры, предусмотренные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Таможенным</w:t>
      </w:r>
      <w:r w:rsidRPr="00C22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Кодексом.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соответствии с п. 2 ст. 352 Таможенного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Кодекса,</w:t>
      </w:r>
      <w:r w:rsidRPr="00C224C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  <w:r w:rsidRPr="00751B2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</w:t>
      </w:r>
      <w:proofErr w:type="gramEnd"/>
      <w:r w:rsidRPr="00751B2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товарам для личного пользования</w:t>
      </w:r>
      <w:r w:rsidRPr="00C22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перемещаемым через таможенную границу</w:t>
      </w:r>
      <w:r w:rsidRPr="00751B2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не применяются меры нетарифного и технического</w:t>
      </w:r>
      <w:r w:rsidRPr="00C224C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регулирования</w:t>
      </w:r>
      <w:r w:rsidRPr="00C224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07C0D" w:rsidRDefault="00907C0D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C0D">
        <w:rPr>
          <w:rFonts w:ascii="Times New Roman" w:hAnsi="Times New Roman" w:cs="Times New Roman"/>
          <w:sz w:val="24"/>
          <w:szCs w:val="24"/>
        </w:rPr>
        <w:t>В соответствии со ст. 2 Главы 1 ФЗ № 184-ФЗ от 27.12.2002 «О техническом регулировании»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07C0D">
        <w:rPr>
          <w:rFonts w:ascii="Times New Roman" w:hAnsi="Times New Roman" w:cs="Times New Roman"/>
          <w:sz w:val="24"/>
          <w:szCs w:val="24"/>
        </w:rPr>
        <w:t xml:space="preserve">  техническое регулирование - это правовое регулирование отношений в области установления, применения и исполнения обязательных требований к продукции или к продукции и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утилизации, а также в области установления и применения на добровольной основе требований к продукции,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выполнению работ или оказанию услуг и правовое регулирование отношений в области оценки соответствия; </w:t>
      </w:r>
    </w:p>
    <w:p w:rsidR="006C5A77" w:rsidRDefault="00907C0D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7C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Меры технического регулирования относятся к запретам и ограничениям и устанавливаются международными договорами государств - членов Таможенного союза, решениями Комиссии Таможенного союза и нормативными правовыми актами государств - членов Таможенного союза, изданными в соответствии с международными договорами государ</w:t>
      </w:r>
      <w:r w:rsidR="006C5A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ств - членов Таможенного союза, к которому относится и </w:t>
      </w:r>
      <w:r w:rsidR="006C5A77">
        <w:rPr>
          <w:rFonts w:ascii="Times New Roman" w:hAnsi="Times New Roman" w:cs="Times New Roman"/>
          <w:sz w:val="24"/>
          <w:szCs w:val="24"/>
        </w:rPr>
        <w:t>Технический регламент Таможенного союза «О безопасности колесных транспортных средств», утвержденный Решением Комиссии Таможенного союза от 9 декабря 2011 г. № 877.</w:t>
      </w:r>
    </w:p>
    <w:p w:rsidR="000615F0" w:rsidRDefault="000615F0" w:rsidP="00D67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методы регулирование, к которым и относится Технический регламент, никак не относятся к товарам, бывшим в употреблении и предназначенных для личного пользования.</w:t>
      </w:r>
      <w:r w:rsidR="00565D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1126" w:rsidRDefault="00E53169" w:rsidP="009C5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C5255" w:rsidRPr="005879A6">
        <w:rPr>
          <w:rFonts w:ascii="Times New Roman" w:hAnsi="Times New Roman" w:cs="Times New Roman"/>
          <w:sz w:val="24"/>
          <w:szCs w:val="24"/>
        </w:rPr>
        <w:t>рошу обратить внимание, на тот факт, что судья не учел всех приложенных материалов к делу, а именно: технический паспорт завода изготовителя</w:t>
      </w:r>
      <w:r w:rsidR="002D3FF9" w:rsidRPr="005879A6">
        <w:rPr>
          <w:rFonts w:ascii="Times New Roman" w:hAnsi="Times New Roman" w:cs="Times New Roman"/>
          <w:sz w:val="24"/>
          <w:szCs w:val="24"/>
        </w:rPr>
        <w:t xml:space="preserve"> </w:t>
      </w:r>
      <w:r w:rsidR="002D3FF9" w:rsidRPr="005879A6">
        <w:rPr>
          <w:rFonts w:ascii="Times New Roman" w:hAnsi="Times New Roman" w:cs="Times New Roman"/>
          <w:sz w:val="24"/>
          <w:szCs w:val="24"/>
          <w:lang w:val="en-US"/>
        </w:rPr>
        <w:t>Blitz</w:t>
      </w:r>
      <w:r w:rsidR="009C5255" w:rsidRPr="005879A6">
        <w:rPr>
          <w:rFonts w:ascii="Times New Roman" w:hAnsi="Times New Roman" w:cs="Times New Roman"/>
          <w:sz w:val="24"/>
          <w:szCs w:val="24"/>
        </w:rPr>
        <w:t xml:space="preserve"> аналогичной системы выхлопа, </w:t>
      </w:r>
      <w:r w:rsidR="000615F0">
        <w:rPr>
          <w:rFonts w:ascii="Times New Roman" w:hAnsi="Times New Roman" w:cs="Times New Roman"/>
          <w:sz w:val="24"/>
          <w:szCs w:val="24"/>
        </w:rPr>
        <w:t xml:space="preserve">рекомендованной для установки на данный вид транспортного средства, </w:t>
      </w:r>
      <w:r w:rsidR="009C5255" w:rsidRPr="005879A6">
        <w:rPr>
          <w:rFonts w:ascii="Times New Roman" w:hAnsi="Times New Roman" w:cs="Times New Roman"/>
          <w:sz w:val="24"/>
          <w:szCs w:val="24"/>
        </w:rPr>
        <w:t xml:space="preserve">в которой указывается принадлежность этой выхлопной системы непосредственно к моему автомобилю, с указанием каталожного номера, артикула, модели кузова транспортного </w:t>
      </w:r>
      <w:r w:rsidR="009C5255" w:rsidRPr="005879A6">
        <w:rPr>
          <w:rFonts w:ascii="Times New Roman" w:hAnsi="Times New Roman" w:cs="Times New Roman"/>
          <w:sz w:val="24"/>
          <w:szCs w:val="24"/>
        </w:rPr>
        <w:lastRenderedPageBreak/>
        <w:t>средства</w:t>
      </w:r>
      <w:r w:rsidR="000615F0">
        <w:rPr>
          <w:rFonts w:ascii="Times New Roman" w:hAnsi="Times New Roman" w:cs="Times New Roman"/>
          <w:sz w:val="24"/>
          <w:szCs w:val="24"/>
        </w:rPr>
        <w:t>, года выпуска</w:t>
      </w:r>
      <w:r w:rsidR="009C5255" w:rsidRPr="005879A6">
        <w:rPr>
          <w:rFonts w:ascii="Times New Roman" w:hAnsi="Times New Roman" w:cs="Times New Roman"/>
          <w:sz w:val="24"/>
          <w:szCs w:val="24"/>
        </w:rPr>
        <w:t xml:space="preserve"> и технических характеристик, в том числе уровня допустимого шума 95 </w:t>
      </w:r>
      <w:proofErr w:type="spellStart"/>
      <w:r w:rsidR="009C5255" w:rsidRPr="005879A6">
        <w:rPr>
          <w:rFonts w:ascii="Times New Roman" w:hAnsi="Times New Roman" w:cs="Times New Roman"/>
          <w:sz w:val="24"/>
          <w:szCs w:val="24"/>
        </w:rPr>
        <w:t>Дб</w:t>
      </w:r>
      <w:proofErr w:type="spellEnd"/>
      <w:r w:rsidR="009C5255" w:rsidRPr="005879A6">
        <w:rPr>
          <w:rFonts w:ascii="Times New Roman" w:hAnsi="Times New Roman" w:cs="Times New Roman"/>
          <w:sz w:val="24"/>
          <w:szCs w:val="24"/>
        </w:rPr>
        <w:t xml:space="preserve">, не превышающего норм </w:t>
      </w:r>
      <w:r w:rsidR="002D3FF9" w:rsidRPr="005879A6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2D3FF9" w:rsidRPr="005879A6">
        <w:t>ГОСТа Р 52231-2004</w:t>
      </w:r>
      <w:r w:rsidR="002D3FF9" w:rsidRPr="005879A6">
        <w:rPr>
          <w:rFonts w:ascii="Arial" w:hAnsi="Arial" w:cs="Arial"/>
          <w:color w:val="000000"/>
          <w:shd w:val="clear" w:color="auto" w:fill="FFFFFF"/>
        </w:rPr>
        <w:t>.</w:t>
      </w:r>
      <w:r w:rsidR="0044433B" w:rsidRPr="005879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723F2" w:rsidRPr="005879A6">
        <w:rPr>
          <w:rFonts w:ascii="Times New Roman" w:hAnsi="Times New Roman" w:cs="Times New Roman"/>
          <w:sz w:val="24"/>
          <w:szCs w:val="24"/>
        </w:rPr>
        <w:t>На глушител</w:t>
      </w:r>
      <w:r w:rsidR="00823512" w:rsidRPr="005879A6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823512" w:rsidRPr="005879A6">
        <w:rPr>
          <w:rFonts w:ascii="Times New Roman" w:hAnsi="Times New Roman" w:cs="Times New Roman"/>
          <w:sz w:val="24"/>
          <w:szCs w:val="24"/>
        </w:rPr>
        <w:t xml:space="preserve"> находящемся на моем автомобиле </w:t>
      </w:r>
      <w:r w:rsidR="006723F2" w:rsidRPr="008A0420">
        <w:rPr>
          <w:rFonts w:ascii="Times New Roman" w:hAnsi="Times New Roman" w:cs="Times New Roman"/>
          <w:b/>
          <w:sz w:val="24"/>
          <w:szCs w:val="24"/>
        </w:rPr>
        <w:t xml:space="preserve">имеется </w:t>
      </w:r>
      <w:r w:rsidR="008A0420" w:rsidRPr="008A0420">
        <w:rPr>
          <w:rFonts w:ascii="Times New Roman" w:hAnsi="Times New Roman" w:cs="Times New Roman"/>
          <w:b/>
          <w:sz w:val="24"/>
          <w:szCs w:val="24"/>
        </w:rPr>
        <w:t xml:space="preserve">заводская </w:t>
      </w:r>
      <w:r w:rsidR="006723F2" w:rsidRPr="008A0420">
        <w:rPr>
          <w:rFonts w:ascii="Times New Roman" w:hAnsi="Times New Roman" w:cs="Times New Roman"/>
          <w:b/>
          <w:sz w:val="24"/>
          <w:szCs w:val="24"/>
        </w:rPr>
        <w:t>маркировка</w:t>
      </w:r>
      <w:r w:rsidR="006723F2" w:rsidRPr="005879A6">
        <w:rPr>
          <w:rFonts w:ascii="Times New Roman" w:hAnsi="Times New Roman" w:cs="Times New Roman"/>
          <w:sz w:val="24"/>
          <w:szCs w:val="24"/>
        </w:rPr>
        <w:t xml:space="preserve"> данной фирмы</w:t>
      </w:r>
      <w:r w:rsidR="000615F0">
        <w:rPr>
          <w:rFonts w:ascii="Times New Roman" w:hAnsi="Times New Roman" w:cs="Times New Roman"/>
          <w:sz w:val="24"/>
          <w:szCs w:val="24"/>
        </w:rPr>
        <w:t>-производителя</w:t>
      </w:r>
      <w:r w:rsidR="00C12F80">
        <w:rPr>
          <w:rFonts w:ascii="Times New Roman" w:hAnsi="Times New Roman" w:cs="Times New Roman"/>
          <w:sz w:val="24"/>
          <w:szCs w:val="24"/>
        </w:rPr>
        <w:t xml:space="preserve"> </w:t>
      </w:r>
      <w:r w:rsidR="00C12F80">
        <w:rPr>
          <w:rFonts w:ascii="Times New Roman" w:hAnsi="Times New Roman" w:cs="Times New Roman"/>
          <w:sz w:val="24"/>
          <w:szCs w:val="24"/>
          <w:lang w:val="en-US"/>
        </w:rPr>
        <w:t>Blitz</w:t>
      </w:r>
      <w:r w:rsidR="008A0420" w:rsidRPr="008A0420">
        <w:rPr>
          <w:rFonts w:ascii="Times New Roman" w:hAnsi="Times New Roman" w:cs="Times New Roman"/>
          <w:sz w:val="24"/>
          <w:szCs w:val="24"/>
        </w:rPr>
        <w:t xml:space="preserve"> (</w:t>
      </w:r>
      <w:r w:rsidR="008A0420">
        <w:rPr>
          <w:rFonts w:ascii="Times New Roman" w:hAnsi="Times New Roman" w:cs="Times New Roman"/>
          <w:sz w:val="24"/>
          <w:szCs w:val="24"/>
        </w:rPr>
        <w:t>Приложение 6)</w:t>
      </w:r>
      <w:r w:rsidR="006723F2" w:rsidRPr="005879A6">
        <w:rPr>
          <w:rFonts w:ascii="Times New Roman" w:hAnsi="Times New Roman" w:cs="Times New Roman"/>
          <w:sz w:val="24"/>
          <w:szCs w:val="24"/>
        </w:rPr>
        <w:t xml:space="preserve">. </w:t>
      </w:r>
      <w:r w:rsidR="00C12F80">
        <w:rPr>
          <w:rFonts w:ascii="Times New Roman" w:hAnsi="Times New Roman" w:cs="Times New Roman"/>
          <w:sz w:val="24"/>
          <w:szCs w:val="24"/>
        </w:rPr>
        <w:t>Данна</w:t>
      </w:r>
      <w:r w:rsidR="000615F0">
        <w:rPr>
          <w:rFonts w:ascii="Times New Roman" w:hAnsi="Times New Roman" w:cs="Times New Roman"/>
          <w:sz w:val="24"/>
          <w:szCs w:val="24"/>
        </w:rPr>
        <w:t>я</w:t>
      </w:r>
      <w:r w:rsidR="00C12F80">
        <w:rPr>
          <w:rFonts w:ascii="Times New Roman" w:hAnsi="Times New Roman" w:cs="Times New Roman"/>
          <w:sz w:val="24"/>
          <w:szCs w:val="24"/>
        </w:rPr>
        <w:t xml:space="preserve"> фирма</w:t>
      </w:r>
      <w:r w:rsidR="000615F0">
        <w:rPr>
          <w:rFonts w:ascii="Times New Roman" w:hAnsi="Times New Roman" w:cs="Times New Roman"/>
          <w:sz w:val="24"/>
          <w:szCs w:val="24"/>
        </w:rPr>
        <w:t xml:space="preserve">-производитель </w:t>
      </w:r>
      <w:r w:rsidR="00C12F80">
        <w:rPr>
          <w:rFonts w:ascii="Times New Roman" w:hAnsi="Times New Roman" w:cs="Times New Roman"/>
          <w:sz w:val="24"/>
          <w:szCs w:val="24"/>
        </w:rPr>
        <w:t xml:space="preserve"> </w:t>
      </w:r>
      <w:r w:rsidR="006723F2" w:rsidRPr="005879A6">
        <w:rPr>
          <w:rFonts w:ascii="Times New Roman" w:hAnsi="Times New Roman" w:cs="Times New Roman"/>
          <w:sz w:val="24"/>
          <w:szCs w:val="24"/>
        </w:rPr>
        <w:t xml:space="preserve"> одобрена</w:t>
      </w:r>
      <w:r w:rsidR="00BB536A" w:rsidRPr="005879A6">
        <w:rPr>
          <w:rFonts w:ascii="Times New Roman" w:hAnsi="Times New Roman" w:cs="Times New Roman"/>
          <w:sz w:val="24"/>
          <w:szCs w:val="24"/>
        </w:rPr>
        <w:t xml:space="preserve"> японской </w:t>
      </w:r>
      <w:r w:rsidR="00C12F80">
        <w:rPr>
          <w:rFonts w:ascii="Times New Roman" w:hAnsi="Times New Roman" w:cs="Times New Roman"/>
          <w:sz w:val="24"/>
          <w:szCs w:val="24"/>
        </w:rPr>
        <w:t xml:space="preserve">некоммерческой </w:t>
      </w:r>
      <w:r w:rsidR="00CC322F" w:rsidRPr="005879A6">
        <w:rPr>
          <w:rFonts w:ascii="Times New Roman" w:hAnsi="Times New Roman" w:cs="Times New Roman"/>
          <w:sz w:val="24"/>
          <w:szCs w:val="24"/>
        </w:rPr>
        <w:t>ассоциацией</w:t>
      </w:r>
      <w:r w:rsidR="00BB536A" w:rsidRPr="005879A6">
        <w:rPr>
          <w:rFonts w:ascii="Times New Roman" w:hAnsi="Times New Roman" w:cs="Times New Roman"/>
          <w:sz w:val="24"/>
          <w:szCs w:val="24"/>
        </w:rPr>
        <w:t xml:space="preserve"> производителей глушителей</w:t>
      </w:r>
      <w:r w:rsidR="00C12F80">
        <w:rPr>
          <w:rFonts w:ascii="Times New Roman" w:hAnsi="Times New Roman" w:cs="Times New Roman"/>
          <w:sz w:val="24"/>
          <w:szCs w:val="24"/>
        </w:rPr>
        <w:t>-аналогов</w:t>
      </w:r>
      <w:r w:rsidR="006723F2" w:rsidRPr="005879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Japan</w:t>
      </w:r>
      <w:proofErr w:type="spellEnd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Automotive</w:t>
      </w:r>
      <w:proofErr w:type="spellEnd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Sport</w:t>
      </w:r>
      <w:proofErr w:type="spellEnd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Muffler</w:t>
      </w:r>
      <w:proofErr w:type="spellEnd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Association</w:t>
      </w:r>
      <w:proofErr w:type="spellEnd"/>
      <w:r w:rsidR="00BB536A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(JASMA)</w:t>
      </w:r>
      <w:r w:rsidR="001C2BC1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официальный сайт</w:t>
      </w:r>
      <w:r w:rsidR="00C12F80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ассоциации</w:t>
      </w:r>
      <w:r w:rsidR="001C2BC1" w:rsidRPr="005879A6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hyperlink r:id="rId5" w:history="1">
        <w:r w:rsidR="000615F0" w:rsidRPr="00E11AD9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www.jasma.org</w:t>
        </w:r>
      </w:hyperlink>
      <w:r w:rsidR="00BB536A" w:rsidRPr="005879A6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0615F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0615F0">
        <w:rPr>
          <w:rFonts w:ascii="Times New Roman" w:hAnsi="Times New Roman" w:cs="Times New Roman"/>
          <w:sz w:val="24"/>
          <w:szCs w:val="24"/>
        </w:rPr>
        <w:t>На сайте ассоциации имеется вся информация о сертификации данной продукции, ее одобрения для установки на конкретные виды автомобилей, с указанием всех технических характеристик</w:t>
      </w:r>
      <w:r w:rsidR="006A1126">
        <w:rPr>
          <w:rFonts w:ascii="Times New Roman" w:hAnsi="Times New Roman" w:cs="Times New Roman"/>
          <w:sz w:val="24"/>
          <w:szCs w:val="24"/>
        </w:rPr>
        <w:t>.</w:t>
      </w:r>
    </w:p>
    <w:p w:rsidR="008A0420" w:rsidRDefault="000615F0" w:rsidP="009C5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9A6">
        <w:rPr>
          <w:rFonts w:ascii="Times New Roman" w:hAnsi="Times New Roman" w:cs="Times New Roman"/>
          <w:sz w:val="24"/>
          <w:szCs w:val="24"/>
        </w:rPr>
        <w:t xml:space="preserve"> </w:t>
      </w:r>
      <w:r w:rsidR="009C5255" w:rsidRPr="005879A6">
        <w:rPr>
          <w:rFonts w:ascii="Times New Roman" w:hAnsi="Times New Roman" w:cs="Times New Roman"/>
          <w:sz w:val="24"/>
          <w:szCs w:val="24"/>
        </w:rPr>
        <w:t xml:space="preserve">Также, судья ссылается на то, что предоставленные мною документы и выдержки с интернет-сайта </w:t>
      </w:r>
      <w:r w:rsidR="009C5255" w:rsidRPr="005879A6">
        <w:rPr>
          <w:rFonts w:ascii="Times New Roman" w:hAnsi="Times New Roman" w:cs="Times New Roman"/>
          <w:b/>
          <w:sz w:val="24"/>
          <w:szCs w:val="24"/>
        </w:rPr>
        <w:t>производителя</w:t>
      </w:r>
      <w:r w:rsidR="00C12F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F80">
        <w:rPr>
          <w:rFonts w:ascii="Times New Roman" w:hAnsi="Times New Roman" w:cs="Times New Roman"/>
          <w:b/>
          <w:sz w:val="24"/>
          <w:szCs w:val="24"/>
          <w:lang w:val="en-US"/>
        </w:rPr>
        <w:t>Blitz</w:t>
      </w:r>
      <w:r w:rsidR="009C5255" w:rsidRPr="005879A6">
        <w:rPr>
          <w:rFonts w:ascii="Times New Roman" w:hAnsi="Times New Roman" w:cs="Times New Roman"/>
          <w:sz w:val="24"/>
          <w:szCs w:val="24"/>
        </w:rPr>
        <w:t xml:space="preserve"> (</w:t>
      </w:r>
      <w:r w:rsidR="00242290" w:rsidRPr="005879A6">
        <w:rPr>
          <w:rFonts w:ascii="Times New Roman" w:hAnsi="Times New Roman" w:cs="Times New Roman"/>
          <w:sz w:val="24"/>
          <w:szCs w:val="24"/>
        </w:rPr>
        <w:t>http://www.blitz.co.jp</w:t>
      </w:r>
      <w:r w:rsidR="009C5255" w:rsidRPr="005879A6">
        <w:rPr>
          <w:rFonts w:ascii="Times New Roman" w:hAnsi="Times New Roman" w:cs="Times New Roman"/>
          <w:sz w:val="24"/>
          <w:szCs w:val="24"/>
        </w:rPr>
        <w:t>), подтверждающие, что имеющийся на автомобиле глушитель может быть установлен на принадлежащий мне автомоби</w:t>
      </w:r>
      <w:r w:rsidR="008A0420">
        <w:rPr>
          <w:rFonts w:ascii="Times New Roman" w:hAnsi="Times New Roman" w:cs="Times New Roman"/>
          <w:sz w:val="24"/>
          <w:szCs w:val="24"/>
        </w:rPr>
        <w:t>ль, правового значения не имеют, хотя являются явными и очевидными доказательствами совместимости на данном транспортном средстве, что подтверждено документально (Приложение 8).</w:t>
      </w:r>
    </w:p>
    <w:p w:rsidR="009C5255" w:rsidRDefault="009C5255" w:rsidP="009C5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9A6">
        <w:rPr>
          <w:rFonts w:ascii="Times New Roman" w:hAnsi="Times New Roman" w:cs="Times New Roman"/>
          <w:sz w:val="24"/>
          <w:szCs w:val="24"/>
        </w:rPr>
        <w:t xml:space="preserve"> </w:t>
      </w:r>
      <w:r w:rsidR="00751B27" w:rsidRPr="00751B27">
        <w:rPr>
          <w:rFonts w:ascii="Times New Roman" w:hAnsi="Times New Roman" w:cs="Times New Roman"/>
          <w:sz w:val="24"/>
          <w:szCs w:val="24"/>
        </w:rPr>
        <w:t>П</w:t>
      </w:r>
      <w:r w:rsidRPr="00751B27">
        <w:rPr>
          <w:rFonts w:ascii="Times New Roman" w:hAnsi="Times New Roman" w:cs="Times New Roman"/>
          <w:sz w:val="24"/>
          <w:szCs w:val="24"/>
        </w:rPr>
        <w:t>ри этом</w:t>
      </w:r>
      <w:r w:rsidRPr="005879A6">
        <w:rPr>
          <w:rFonts w:ascii="Times New Roman" w:hAnsi="Times New Roman" w:cs="Times New Roman"/>
          <w:sz w:val="24"/>
          <w:szCs w:val="24"/>
        </w:rPr>
        <w:t xml:space="preserve">, представленные ГИБДД </w:t>
      </w:r>
      <w:r w:rsidRPr="006A1126">
        <w:rPr>
          <w:rFonts w:ascii="Times New Roman" w:hAnsi="Times New Roman" w:cs="Times New Roman"/>
          <w:b/>
          <w:sz w:val="24"/>
          <w:szCs w:val="24"/>
        </w:rPr>
        <w:t xml:space="preserve">схемы о комплектности выхлопной системы взяты со стороннего </w:t>
      </w:r>
      <w:proofErr w:type="spellStart"/>
      <w:r w:rsidRPr="006A1126">
        <w:rPr>
          <w:rFonts w:ascii="Times New Roman" w:hAnsi="Times New Roman" w:cs="Times New Roman"/>
          <w:b/>
          <w:sz w:val="24"/>
          <w:szCs w:val="24"/>
        </w:rPr>
        <w:t>интернет-ресурса</w:t>
      </w:r>
      <w:proofErr w:type="spellEnd"/>
      <w:r w:rsidRPr="005879A6">
        <w:rPr>
          <w:rFonts w:ascii="Times New Roman" w:hAnsi="Times New Roman" w:cs="Times New Roman"/>
          <w:sz w:val="24"/>
          <w:szCs w:val="24"/>
        </w:rPr>
        <w:t xml:space="preserve"> (интернет-магазина</w:t>
      </w:r>
      <w:r w:rsidR="00282B4B" w:rsidRPr="005879A6">
        <w:rPr>
          <w:rFonts w:ascii="Times New Roman" w:hAnsi="Times New Roman" w:cs="Times New Roman"/>
          <w:sz w:val="24"/>
          <w:szCs w:val="24"/>
        </w:rPr>
        <w:t xml:space="preserve"> запчастей и аксессуаров</w:t>
      </w:r>
      <w:r w:rsidRPr="005879A6">
        <w:rPr>
          <w:rFonts w:ascii="Times New Roman" w:hAnsi="Times New Roman" w:cs="Times New Roman"/>
          <w:sz w:val="24"/>
          <w:szCs w:val="24"/>
        </w:rPr>
        <w:t xml:space="preserve">, принадлежащего </w:t>
      </w:r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"</w:t>
      </w:r>
      <w:proofErr w:type="spellStart"/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Амаяма</w:t>
      </w:r>
      <w:proofErr w:type="spellEnd"/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Трейдинг</w:t>
      </w:r>
      <w:proofErr w:type="spellEnd"/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", не являюще</w:t>
      </w:r>
      <w:r w:rsidR="006A11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 официальным дилером или представителем фирмы </w:t>
      </w:r>
      <w:r w:rsidR="00282B4B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Nissan</w:t>
      </w:r>
      <w:r w:rsidRPr="005879A6">
        <w:rPr>
          <w:rFonts w:ascii="Times New Roman" w:hAnsi="Times New Roman" w:cs="Times New Roman"/>
          <w:sz w:val="24"/>
          <w:szCs w:val="24"/>
        </w:rPr>
        <w:t>),</w:t>
      </w:r>
      <w:r w:rsidR="006A1126">
        <w:rPr>
          <w:rFonts w:ascii="Times New Roman" w:hAnsi="Times New Roman" w:cs="Times New Roman"/>
          <w:sz w:val="24"/>
          <w:szCs w:val="24"/>
        </w:rPr>
        <w:t xml:space="preserve"> о чем не представлено никаких доказательств инспектором ГИБДД,</w:t>
      </w:r>
      <w:r w:rsidRPr="005879A6">
        <w:rPr>
          <w:rFonts w:ascii="Times New Roman" w:hAnsi="Times New Roman" w:cs="Times New Roman"/>
          <w:sz w:val="24"/>
          <w:szCs w:val="24"/>
        </w:rPr>
        <w:t xml:space="preserve"> а не</w:t>
      </w:r>
      <w:r w:rsidR="00E4147D">
        <w:rPr>
          <w:rFonts w:ascii="Times New Roman" w:hAnsi="Times New Roman" w:cs="Times New Roman"/>
          <w:sz w:val="24"/>
          <w:szCs w:val="24"/>
        </w:rPr>
        <w:t xml:space="preserve"> с официального </w:t>
      </w:r>
      <w:r w:rsidR="00282B4B" w:rsidRPr="005879A6">
        <w:rPr>
          <w:rFonts w:ascii="Times New Roman" w:hAnsi="Times New Roman" w:cs="Times New Roman"/>
          <w:sz w:val="24"/>
          <w:szCs w:val="24"/>
        </w:rPr>
        <w:t>каталога завода изготовителя</w:t>
      </w:r>
      <w:r w:rsidR="00E4147D">
        <w:rPr>
          <w:rFonts w:ascii="Times New Roman" w:hAnsi="Times New Roman" w:cs="Times New Roman"/>
          <w:sz w:val="24"/>
          <w:szCs w:val="24"/>
        </w:rPr>
        <w:t xml:space="preserve"> фирмы </w:t>
      </w:r>
      <w:r w:rsidR="00E4147D">
        <w:rPr>
          <w:rFonts w:ascii="Times New Roman" w:hAnsi="Times New Roman" w:cs="Times New Roman"/>
          <w:sz w:val="24"/>
          <w:szCs w:val="24"/>
          <w:lang w:val="en-US"/>
        </w:rPr>
        <w:t>Nissan</w:t>
      </w:r>
      <w:r w:rsidR="00E4147D" w:rsidRPr="00E4147D">
        <w:rPr>
          <w:rFonts w:ascii="Times New Roman" w:hAnsi="Times New Roman" w:cs="Times New Roman"/>
          <w:sz w:val="24"/>
          <w:szCs w:val="24"/>
        </w:rPr>
        <w:t xml:space="preserve"> (</w:t>
      </w:r>
      <w:r w:rsidR="00E4147D" w:rsidRPr="005879A6">
        <w:rPr>
          <w:rFonts w:ascii="Times New Roman" w:hAnsi="Times New Roman" w:cs="Times New Roman"/>
          <w:sz w:val="24"/>
          <w:szCs w:val="24"/>
        </w:rPr>
        <w:t>http://</w:t>
      </w:r>
      <w:r w:rsidR="00E4147D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E4147D" w:rsidRPr="00E4147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4147D">
        <w:rPr>
          <w:rFonts w:ascii="Times New Roman" w:hAnsi="Times New Roman" w:cs="Times New Roman"/>
          <w:sz w:val="24"/>
          <w:szCs w:val="24"/>
          <w:lang w:val="en-US"/>
        </w:rPr>
        <w:t>nissan</w:t>
      </w:r>
      <w:proofErr w:type="spellEnd"/>
      <w:r w:rsidR="00E4147D" w:rsidRPr="00E4147D">
        <w:rPr>
          <w:rFonts w:ascii="Times New Roman" w:hAnsi="Times New Roman" w:cs="Times New Roman"/>
          <w:sz w:val="24"/>
          <w:szCs w:val="24"/>
        </w:rPr>
        <w:t>.</w:t>
      </w:r>
      <w:r w:rsidR="00E4147D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E4147D" w:rsidRPr="00E4147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4147D">
        <w:rPr>
          <w:rFonts w:ascii="Times New Roman" w:hAnsi="Times New Roman" w:cs="Times New Roman"/>
          <w:sz w:val="24"/>
          <w:szCs w:val="24"/>
          <w:lang w:val="en-US"/>
        </w:rPr>
        <w:t>jp</w:t>
      </w:r>
      <w:proofErr w:type="spellEnd"/>
      <w:r w:rsidR="00E4147D" w:rsidRPr="00E4147D">
        <w:rPr>
          <w:rFonts w:ascii="Times New Roman" w:hAnsi="Times New Roman" w:cs="Times New Roman"/>
          <w:sz w:val="24"/>
          <w:szCs w:val="24"/>
        </w:rPr>
        <w:t>)</w:t>
      </w:r>
      <w:r w:rsidR="00242290" w:rsidRPr="005879A6">
        <w:rPr>
          <w:rFonts w:ascii="Times New Roman" w:hAnsi="Times New Roman" w:cs="Times New Roman"/>
          <w:sz w:val="24"/>
          <w:szCs w:val="24"/>
        </w:rPr>
        <w:t>,</w:t>
      </w:r>
      <w:r w:rsidR="00282B4B" w:rsidRPr="005879A6">
        <w:rPr>
          <w:rFonts w:ascii="Times New Roman" w:hAnsi="Times New Roman" w:cs="Times New Roman"/>
          <w:sz w:val="24"/>
          <w:szCs w:val="24"/>
        </w:rPr>
        <w:t xml:space="preserve"> </w:t>
      </w:r>
      <w:r w:rsidR="00751B27" w:rsidRPr="00751B27">
        <w:rPr>
          <w:rFonts w:ascii="Times New Roman" w:hAnsi="Times New Roman" w:cs="Times New Roman"/>
          <w:b/>
          <w:sz w:val="24"/>
          <w:szCs w:val="24"/>
        </w:rPr>
        <w:t>не</w:t>
      </w:r>
      <w:r w:rsidR="00751B27">
        <w:rPr>
          <w:rFonts w:ascii="Times New Roman" w:hAnsi="Times New Roman" w:cs="Times New Roman"/>
          <w:sz w:val="24"/>
          <w:szCs w:val="24"/>
        </w:rPr>
        <w:t xml:space="preserve"> </w:t>
      </w:r>
      <w:r w:rsidR="00282B4B" w:rsidRPr="00565D71">
        <w:rPr>
          <w:rFonts w:ascii="Times New Roman" w:hAnsi="Times New Roman" w:cs="Times New Roman"/>
          <w:b/>
          <w:sz w:val="24"/>
          <w:szCs w:val="24"/>
        </w:rPr>
        <w:t>являются достаточными для доказательства</w:t>
      </w:r>
      <w:r w:rsidR="00282B4B" w:rsidRPr="005879A6">
        <w:rPr>
          <w:rFonts w:ascii="Times New Roman" w:hAnsi="Times New Roman" w:cs="Times New Roman"/>
          <w:sz w:val="24"/>
          <w:szCs w:val="24"/>
        </w:rPr>
        <w:t xml:space="preserve"> изменения составных частей конструкции.</w:t>
      </w:r>
    </w:p>
    <w:p w:rsidR="00282B4B" w:rsidRPr="005879A6" w:rsidRDefault="00282B4B" w:rsidP="009C52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9A6">
        <w:rPr>
          <w:rFonts w:ascii="Times New Roman" w:hAnsi="Times New Roman" w:cs="Times New Roman"/>
          <w:sz w:val="24"/>
          <w:szCs w:val="24"/>
        </w:rPr>
        <w:t>Так же прошу заметить, что</w:t>
      </w:r>
      <w:r w:rsidR="006A1126">
        <w:rPr>
          <w:rFonts w:ascii="Times New Roman" w:hAnsi="Times New Roman" w:cs="Times New Roman"/>
          <w:sz w:val="24"/>
          <w:szCs w:val="24"/>
        </w:rPr>
        <w:t xml:space="preserve"> данные</w:t>
      </w:r>
      <w:r w:rsidRPr="005879A6">
        <w:rPr>
          <w:rFonts w:ascii="Times New Roman" w:hAnsi="Times New Roman" w:cs="Times New Roman"/>
          <w:sz w:val="24"/>
          <w:szCs w:val="24"/>
        </w:rPr>
        <w:t xml:space="preserve"> схемы</w:t>
      </w:r>
      <w:r w:rsidR="00782E2E">
        <w:rPr>
          <w:rFonts w:ascii="Times New Roman" w:hAnsi="Times New Roman" w:cs="Times New Roman"/>
          <w:sz w:val="24"/>
          <w:szCs w:val="24"/>
        </w:rPr>
        <w:t xml:space="preserve">, </w:t>
      </w:r>
      <w:r w:rsidR="00782E2E" w:rsidRPr="005879A6">
        <w:rPr>
          <w:rFonts w:ascii="Times New Roman" w:hAnsi="Times New Roman" w:cs="Times New Roman"/>
          <w:sz w:val="24"/>
          <w:szCs w:val="24"/>
        </w:rPr>
        <w:t>представленные</w:t>
      </w:r>
      <w:r w:rsidR="006A1126">
        <w:rPr>
          <w:rFonts w:ascii="Times New Roman" w:hAnsi="Times New Roman" w:cs="Times New Roman"/>
          <w:sz w:val="24"/>
          <w:szCs w:val="24"/>
        </w:rPr>
        <w:t xml:space="preserve"> </w:t>
      </w:r>
      <w:r w:rsidR="006A1126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ООО "</w:t>
      </w:r>
      <w:proofErr w:type="spellStart"/>
      <w:r w:rsidR="006A1126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Амаяма</w:t>
      </w:r>
      <w:proofErr w:type="spellEnd"/>
      <w:r w:rsidR="006A1126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A1126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Трейдинг</w:t>
      </w:r>
      <w:proofErr w:type="spellEnd"/>
      <w:r w:rsidR="006A1126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Pr="005879A6">
        <w:rPr>
          <w:rFonts w:ascii="Times New Roman" w:hAnsi="Times New Roman" w:cs="Times New Roman"/>
          <w:sz w:val="24"/>
          <w:szCs w:val="24"/>
        </w:rPr>
        <w:t xml:space="preserve"> по установке компонентов, являются рекомендуемыми для установки на автомобиль, а не обязательными.  </w:t>
      </w:r>
    </w:p>
    <w:p w:rsidR="006C5A77" w:rsidRPr="00066C99" w:rsidRDefault="00B57BD5" w:rsidP="00B57B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6C5A77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оказательства, подтверждающие, что система выпуска отработавших газов </w:t>
      </w:r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моего </w:t>
      </w:r>
      <w:r w:rsidR="006C5A77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автомобиля подвергалась каким-либо изменениям,</w:t>
      </w:r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материалах дела отсутствуют.</w:t>
      </w:r>
      <w:r w:rsidRPr="005879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C5A77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представлено доказательств, что глушитель, установленный на </w:t>
      </w:r>
      <w:proofErr w:type="gramStart"/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моем </w:t>
      </w:r>
      <w:r w:rsidR="006C5A77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автомобиле</w:t>
      </w:r>
      <w:proofErr w:type="gramEnd"/>
      <w:r w:rsidR="006C5A77"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устанавливался заводом-изготовителем</w:t>
      </w:r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либо не одобрен им для установки на конкретное транспортное средство</w:t>
      </w:r>
      <w:r w:rsidRPr="005879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 w:rsidRPr="00B57BD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из 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фотографий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инспектора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5A77" w:rsidRPr="00782E2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следует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в систему выпуска отработавших газов 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носились какие-либо изменения</w:t>
      </w:r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</w:t>
      </w:r>
      <w:proofErr w:type="spellStart"/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именнно</w:t>
      </w:r>
      <w:proofErr w:type="spellEnd"/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имеются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сварные </w:t>
      </w:r>
      <w:proofErr w:type="spellStart"/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незаводские</w:t>
      </w:r>
      <w:proofErr w:type="spellEnd"/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5A77"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швы, </w:t>
      </w:r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отсутствуют крепления, 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отсутствуют компоненты и составные части системы, что они не имеют </w:t>
      </w:r>
      <w:r w:rsidRPr="00066C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оригинальны</w:t>
      </w:r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Pr="00066C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номер</w:t>
      </w:r>
      <w:r w:rsidR="00E41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</w:t>
      </w:r>
      <w:r w:rsidRPr="00066C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маркировку завода-изготовителя</w:t>
      </w:r>
      <w:r w:rsidR="00A740FE" w:rsidRPr="00066C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740FE" w:rsidRPr="00066C99" w:rsidRDefault="00A740FE" w:rsidP="00457822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066C99">
        <w:rPr>
          <w:color w:val="333333"/>
        </w:rPr>
        <w:t>В соо</w:t>
      </w:r>
      <w:r w:rsidRPr="00066C99">
        <w:t>тветствии со</w:t>
      </w:r>
      <w:r w:rsidRPr="00066C99">
        <w:rPr>
          <w:rStyle w:val="apple-converted-space"/>
        </w:rPr>
        <w:t> </w:t>
      </w:r>
      <w:hyperlink r:id="rId6" w:history="1">
        <w:r w:rsidRPr="00066C99">
          <w:rPr>
            <w:rStyle w:val="a3"/>
            <w:color w:val="auto"/>
            <w:u w:val="none"/>
          </w:rPr>
          <w:t>ст. 26.2 КоАП РФ</w:t>
        </w:r>
      </w:hyperlink>
      <w:r w:rsidRPr="00066C99">
        <w:rPr>
          <w:rStyle w:val="apple-converted-space"/>
        </w:rPr>
        <w:t> </w:t>
      </w:r>
      <w:r w:rsidRPr="00066C99">
        <w:t xml:space="preserve">доказательствами по делу об административном правонарушении являются любые </w:t>
      </w:r>
      <w:r w:rsidRPr="00E4147D">
        <w:rPr>
          <w:b/>
        </w:rPr>
        <w:t>фактические данные</w:t>
      </w:r>
      <w:r w:rsidRPr="00066C99">
        <w:t>, на основании которых судья, орган, должностное лицо, в производстве которых находится дело, устанавливают наличие или отсутствие события административного правонарушения, виновность лица, привлекаемого к административной ответственности, а также иные обстоятельства, имеющие значение для правильного разрешения дела.</w:t>
      </w:r>
    </w:p>
    <w:p w:rsidR="00A740FE" w:rsidRPr="00066C99" w:rsidRDefault="00A740FE" w:rsidP="00457822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066C99">
        <w:t>Согласно ч. 1</w:t>
      </w:r>
      <w:r w:rsidRPr="00066C99">
        <w:rPr>
          <w:rStyle w:val="apple-converted-space"/>
        </w:rPr>
        <w:t> </w:t>
      </w:r>
      <w:hyperlink r:id="rId7" w:history="1">
        <w:r w:rsidRPr="00066C99">
          <w:rPr>
            <w:rStyle w:val="a3"/>
            <w:color w:val="auto"/>
            <w:u w:val="none"/>
          </w:rPr>
          <w:t>ст. 26.9 КоАП РФ</w:t>
        </w:r>
      </w:hyperlink>
      <w:r w:rsidRPr="00066C99">
        <w:rPr>
          <w:rStyle w:val="apple-converted-space"/>
        </w:rPr>
        <w:t> </w:t>
      </w:r>
      <w:r w:rsidRPr="00066C99">
        <w:t>для получения доказательств по делу об административном правонарушении должностное лицо, осуществляющее производство по делу об административном правонарушении, вправе направлять запросы в соответствующие территориальные органы либо поручить совершение отдельных действий, предусмотренных КоАП РФ, должностному лицу соответствующего территориального органа.</w:t>
      </w:r>
    </w:p>
    <w:p w:rsidR="00A740FE" w:rsidRPr="00066C99" w:rsidRDefault="00A740FE" w:rsidP="00457822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066C99">
        <w:t>Доказательствами, подтверждающими факт управления транспортным средством с внесенными изменениями в конструкцию, могут, в частности, являться техническая документация на данное транспортное средство, показания специалиста, заключение эксперта.</w:t>
      </w:r>
    </w:p>
    <w:p w:rsidR="00A740FE" w:rsidRPr="00457822" w:rsidRDefault="00A740FE" w:rsidP="00066C9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457822">
        <w:rPr>
          <w:color w:val="333333"/>
        </w:rPr>
        <w:t>Как следует из материалов дела, специалист для участия в деле не привлекался, экспертиза для установления факта внесения изменений в конструкцию транспортного средства не проводилась</w:t>
      </w:r>
      <w:r w:rsidR="00457822" w:rsidRPr="00457822">
        <w:rPr>
          <w:color w:val="333333"/>
        </w:rPr>
        <w:t>.</w:t>
      </w:r>
      <w:r w:rsidRPr="00457822">
        <w:rPr>
          <w:color w:val="333333"/>
        </w:rPr>
        <w:t xml:space="preserve"> Также в материалах дела отсутствуют документы</w:t>
      </w:r>
      <w:r w:rsidR="00242290">
        <w:rPr>
          <w:color w:val="333333"/>
        </w:rPr>
        <w:t>,</w:t>
      </w:r>
      <w:r w:rsidRPr="00457822">
        <w:rPr>
          <w:color w:val="333333"/>
        </w:rPr>
        <w:t xml:space="preserve"> </w:t>
      </w:r>
      <w:r w:rsidRPr="00457822">
        <w:rPr>
          <w:color w:val="333333"/>
        </w:rPr>
        <w:lastRenderedPageBreak/>
        <w:t>подтверждающие наличие у должностного лица административного органа, специальных познаний и образования, необходимых и достаточных для вынесения суждения о внесении в конструкцию</w:t>
      </w:r>
      <w:r w:rsidR="00457822" w:rsidRPr="00457822">
        <w:rPr>
          <w:color w:val="333333"/>
        </w:rPr>
        <w:t xml:space="preserve"> моего транспортного средства</w:t>
      </w:r>
      <w:r w:rsidR="00E4147D">
        <w:rPr>
          <w:rStyle w:val="nomer2"/>
          <w:color w:val="333333"/>
        </w:rPr>
        <w:t xml:space="preserve"> каких-</w:t>
      </w:r>
      <w:r w:rsidRPr="00457822">
        <w:rPr>
          <w:rStyle w:val="nomer2"/>
          <w:color w:val="333333"/>
        </w:rPr>
        <w:t>либо изменений.</w:t>
      </w:r>
    </w:p>
    <w:p w:rsidR="00A740FE" w:rsidRPr="00720291" w:rsidRDefault="00066C99" w:rsidP="00066C99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066C99">
        <w:rPr>
          <w:color w:val="333333"/>
        </w:rPr>
        <w:t>В качестве «технической документации», доказывающей, по мнению</w:t>
      </w:r>
      <w:r>
        <w:rPr>
          <w:color w:val="333333"/>
        </w:rPr>
        <w:t xml:space="preserve"> </w:t>
      </w:r>
      <w:r w:rsidRPr="00066C99">
        <w:rPr>
          <w:color w:val="333333"/>
        </w:rPr>
        <w:t>инспектора</w:t>
      </w:r>
      <w:r>
        <w:rPr>
          <w:color w:val="333333"/>
        </w:rPr>
        <w:t>,</w:t>
      </w:r>
      <w:r w:rsidRPr="00066C99">
        <w:rPr>
          <w:color w:val="333333"/>
        </w:rPr>
        <w:t xml:space="preserve"> </w:t>
      </w:r>
      <w:proofErr w:type="gramStart"/>
      <w:r w:rsidRPr="00066C99">
        <w:rPr>
          <w:color w:val="333333"/>
        </w:rPr>
        <w:t>факт  внесения</w:t>
      </w:r>
      <w:proofErr w:type="gramEnd"/>
      <w:r w:rsidRPr="00066C99">
        <w:rPr>
          <w:color w:val="333333"/>
        </w:rPr>
        <w:t xml:space="preserve"> в мое транспортное средство изменений </w:t>
      </w:r>
      <w:r w:rsidR="00E4147D">
        <w:rPr>
          <w:color w:val="333333"/>
        </w:rPr>
        <w:t xml:space="preserve">в </w:t>
      </w:r>
      <w:r w:rsidRPr="00066C99">
        <w:rPr>
          <w:color w:val="333333"/>
        </w:rPr>
        <w:t>конструкци</w:t>
      </w:r>
      <w:r w:rsidR="00E4147D">
        <w:rPr>
          <w:color w:val="333333"/>
        </w:rPr>
        <w:t>ю</w:t>
      </w:r>
      <w:r w:rsidRPr="00066C99">
        <w:rPr>
          <w:color w:val="333333"/>
        </w:rPr>
        <w:t xml:space="preserve"> была представлена, как я ранее уже говорил, схема </w:t>
      </w:r>
      <w:r w:rsidRPr="00066C99">
        <w:t>выхлопной системы взят</w:t>
      </w:r>
      <w:r>
        <w:t>ая</w:t>
      </w:r>
      <w:r w:rsidRPr="00066C99">
        <w:t xml:space="preserve"> со стороннего </w:t>
      </w:r>
      <w:proofErr w:type="spellStart"/>
      <w:r w:rsidRPr="00066C99">
        <w:t>интернет-ресурса</w:t>
      </w:r>
      <w:proofErr w:type="spellEnd"/>
      <w:r w:rsidR="00E4147D">
        <w:t xml:space="preserve"> (коммерческого магазина)</w:t>
      </w:r>
      <w:r>
        <w:t>, согласно которой он сделал вывод</w:t>
      </w:r>
      <w:r w:rsidR="00751B27">
        <w:t xml:space="preserve"> «на глаз»</w:t>
      </w:r>
      <w:r>
        <w:t xml:space="preserve">, о том что </w:t>
      </w:r>
      <w:r w:rsidR="00D35D80">
        <w:t>в системе выпуска отработанных газов не выдержана установленная конфигурация и обязательные элементы.</w:t>
      </w:r>
      <w:r w:rsidR="00B63208">
        <w:t xml:space="preserve"> Также инспектором не предоставлено доказательства, что данная схема </w:t>
      </w:r>
      <w:r w:rsidR="00E33595">
        <w:t xml:space="preserve">имеет правовое значение </w:t>
      </w:r>
      <w:r w:rsidR="00720291">
        <w:t xml:space="preserve">и применима к моему автомобилю. На схеме не указан идентификационный номер </w:t>
      </w:r>
      <w:proofErr w:type="gramStart"/>
      <w:r w:rsidR="00720291">
        <w:t>кузова  транспортного</w:t>
      </w:r>
      <w:proofErr w:type="gramEnd"/>
      <w:r w:rsidR="00720291">
        <w:t xml:space="preserve"> средства.</w:t>
      </w:r>
      <w:r w:rsidR="00E33595">
        <w:t xml:space="preserve"> Схема не заверена никаким компетентным органом, ни заводом-изготовителем.</w:t>
      </w:r>
    </w:p>
    <w:p w:rsidR="00782E2E" w:rsidRDefault="00066C99" w:rsidP="00066C99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242290">
        <w:t>Прошу также обратить внимание</w:t>
      </w:r>
      <w:r w:rsidR="00D35D80" w:rsidRPr="00242290">
        <w:t xml:space="preserve"> на то</w:t>
      </w:r>
      <w:r w:rsidR="00A300DD" w:rsidRPr="00242290">
        <w:t>, что</w:t>
      </w:r>
      <w:r w:rsidR="00887AEE" w:rsidRPr="00242290">
        <w:t xml:space="preserve"> судья</w:t>
      </w:r>
      <w:r w:rsidR="00A300DD" w:rsidRPr="00242290">
        <w:t xml:space="preserve"> при вынесении решения</w:t>
      </w:r>
      <w:r w:rsidR="00887AEE" w:rsidRPr="00242290">
        <w:t xml:space="preserve"> ссылается на</w:t>
      </w:r>
      <w:r w:rsidR="00D35D80" w:rsidRPr="00242290">
        <w:t xml:space="preserve"> п. 7.18 Перечня неисправностей и условий, при которых запрещается эксплуатация транспортных средств</w:t>
      </w:r>
      <w:r w:rsidR="00A300DD" w:rsidRPr="00242290">
        <w:t xml:space="preserve"> (далее Перечень)</w:t>
      </w:r>
      <w:r w:rsidR="00D35D80" w:rsidRPr="00242290">
        <w:t xml:space="preserve"> (Приложение к основным положениям по допуску транспортных средств к эксплуатации и обязанностям должностных лиц по обеспечению безопасности дорожного движения), запрещается эксплуатация транспортного средства, если в конструкцию транспортного средства внесены изменения без разрешения ГИБДД МВД РФ или иных органов, определяемых Правительством РФ</w:t>
      </w:r>
      <w:r w:rsidR="00887AEE" w:rsidRPr="00242290">
        <w:t xml:space="preserve">. </w:t>
      </w:r>
      <w:r w:rsidR="00A66D27">
        <w:t>А согласно этого пункта никаких разрешений ГИБДД не нужно, так как изменений в конструкцию не вносилось и заявлений о внесении изменений не подавалось.</w:t>
      </w:r>
      <w:r w:rsidR="00E53169">
        <w:t xml:space="preserve"> </w:t>
      </w:r>
      <w:r w:rsidR="00B408DF">
        <w:t xml:space="preserve">А значит п. 7.18 Перечня </w:t>
      </w:r>
      <w:r w:rsidR="00B408DF" w:rsidRPr="006F2C2E">
        <w:t>неисправностей и условий, при которых запрещается эксплуатация транспортных средств</w:t>
      </w:r>
      <w:r w:rsidR="00B408DF">
        <w:t xml:space="preserve"> вменяется </w:t>
      </w:r>
      <w:proofErr w:type="gramStart"/>
      <w:r w:rsidR="00B408DF">
        <w:t>не</w:t>
      </w:r>
      <w:proofErr w:type="gramEnd"/>
      <w:r w:rsidR="00B408DF">
        <w:t xml:space="preserve"> по существу.</w:t>
      </w:r>
    </w:p>
    <w:p w:rsidR="00066C99" w:rsidRDefault="00887AEE" w:rsidP="00066C9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242290">
        <w:t>Тогда</w:t>
      </w:r>
      <w:r w:rsidR="00A300DD" w:rsidRPr="00242290">
        <w:t xml:space="preserve"> как</w:t>
      </w:r>
      <w:r w:rsidRPr="00242290">
        <w:t xml:space="preserve"> в </w:t>
      </w:r>
      <w:proofErr w:type="spellStart"/>
      <w:r w:rsidR="00A300DD" w:rsidRPr="00242290">
        <w:t>пп</w:t>
      </w:r>
      <w:proofErr w:type="spellEnd"/>
      <w:r w:rsidR="00A300DD" w:rsidRPr="00242290">
        <w:t xml:space="preserve">. 6.1, 6.3, 6.5 </w:t>
      </w:r>
      <w:r w:rsidRPr="00242290">
        <w:t>п. 6</w:t>
      </w:r>
      <w:r w:rsidR="00A300DD" w:rsidRPr="00242290">
        <w:t xml:space="preserve"> Перечня</w:t>
      </w:r>
      <w:r w:rsidRPr="00242290">
        <w:t xml:space="preserve"> «Двигатель», </w:t>
      </w:r>
      <w:r w:rsidR="00A300DD" w:rsidRPr="00242290">
        <w:t xml:space="preserve">элементом которого является система выпуска отработанных газов (в том числе глушители и резонаторы) описываются, что эксплуатация автомобиля запрещена </w:t>
      </w:r>
      <w:r w:rsidR="00B408DF">
        <w:t xml:space="preserve">лишь </w:t>
      </w:r>
      <w:r w:rsidR="00A300DD" w:rsidRPr="00242290">
        <w:t xml:space="preserve">в случае: </w:t>
      </w:r>
      <w:r w:rsidR="00A300DD" w:rsidRPr="00242290">
        <w:rPr>
          <w:color w:val="000000"/>
          <w:shd w:val="clear" w:color="auto" w:fill="FFFFFF"/>
        </w:rPr>
        <w:t xml:space="preserve">Содержания вредных веществ в отработавших газах и их </w:t>
      </w:r>
      <w:proofErr w:type="spellStart"/>
      <w:r w:rsidR="00A300DD" w:rsidRPr="00242290">
        <w:rPr>
          <w:color w:val="000000"/>
          <w:shd w:val="clear" w:color="auto" w:fill="FFFFFF"/>
        </w:rPr>
        <w:t>дымность</w:t>
      </w:r>
      <w:proofErr w:type="spellEnd"/>
      <w:r w:rsidR="00A300DD" w:rsidRPr="00242290">
        <w:rPr>
          <w:color w:val="000000"/>
          <w:shd w:val="clear" w:color="auto" w:fill="FFFFFF"/>
        </w:rPr>
        <w:t xml:space="preserve"> превышают величины, установленные</w:t>
      </w:r>
      <w:r w:rsidR="00A300DD" w:rsidRPr="00242290">
        <w:rPr>
          <w:rStyle w:val="apple-converted-space"/>
          <w:color w:val="000000"/>
          <w:shd w:val="clear" w:color="auto" w:fill="FFFFFF"/>
        </w:rPr>
        <w:t> </w:t>
      </w:r>
      <w:r w:rsidR="00A300DD" w:rsidRPr="00242290">
        <w:t>ГОСТом Р 52033-2003</w:t>
      </w:r>
      <w:r w:rsidR="00A300DD" w:rsidRPr="00242290">
        <w:rPr>
          <w:rStyle w:val="apple-converted-space"/>
          <w:color w:val="000000"/>
          <w:shd w:val="clear" w:color="auto" w:fill="FFFFFF"/>
        </w:rPr>
        <w:t> </w:t>
      </w:r>
      <w:r w:rsidR="00A300DD" w:rsidRPr="00242290">
        <w:rPr>
          <w:color w:val="000000"/>
          <w:shd w:val="clear" w:color="auto" w:fill="FFFFFF"/>
        </w:rPr>
        <w:t xml:space="preserve">и </w:t>
      </w:r>
      <w:r w:rsidR="00A300DD" w:rsidRPr="00242290">
        <w:t>ГОСТом Р 52160-2003</w:t>
      </w:r>
      <w:r w:rsidR="00A300DD" w:rsidRPr="00242290">
        <w:rPr>
          <w:color w:val="000000"/>
          <w:shd w:val="clear" w:color="auto" w:fill="FFFFFF"/>
        </w:rPr>
        <w:t>; Неисправна система выпуска отработавших газов</w:t>
      </w:r>
      <w:r w:rsidR="00242290" w:rsidRPr="00242290">
        <w:rPr>
          <w:color w:val="000000"/>
          <w:shd w:val="clear" w:color="auto" w:fill="FFFFFF"/>
        </w:rPr>
        <w:t>;</w:t>
      </w:r>
      <w:r w:rsidR="00A300DD" w:rsidRPr="00242290">
        <w:t xml:space="preserve"> </w:t>
      </w:r>
      <w:r w:rsidR="00242290" w:rsidRPr="00242290">
        <w:rPr>
          <w:color w:val="000000"/>
          <w:shd w:val="clear" w:color="auto" w:fill="FFFFFF"/>
        </w:rPr>
        <w:t>Допустимый уровень внешнего шума превышает величины, установленные</w:t>
      </w:r>
      <w:r w:rsidR="00242290" w:rsidRPr="00242290">
        <w:rPr>
          <w:rStyle w:val="apple-converted-space"/>
          <w:color w:val="000000"/>
          <w:shd w:val="clear" w:color="auto" w:fill="FFFFFF"/>
        </w:rPr>
        <w:t> </w:t>
      </w:r>
      <w:r w:rsidR="00242290" w:rsidRPr="00242290">
        <w:t>ГОСТом Р 52231-2004</w:t>
      </w:r>
      <w:r w:rsidR="00242290" w:rsidRPr="00242290">
        <w:rPr>
          <w:color w:val="000000"/>
          <w:shd w:val="clear" w:color="auto" w:fill="FFFFFF"/>
        </w:rPr>
        <w:t>.</w:t>
      </w:r>
      <w:r w:rsidR="00242290">
        <w:rPr>
          <w:color w:val="000000"/>
          <w:shd w:val="clear" w:color="auto" w:fill="FFFFFF"/>
        </w:rPr>
        <w:t xml:space="preserve"> </w:t>
      </w:r>
      <w:r w:rsidR="00FD7CBF">
        <w:rPr>
          <w:color w:val="000000"/>
          <w:shd w:val="clear" w:color="auto" w:fill="FFFFFF"/>
        </w:rPr>
        <w:t xml:space="preserve">Но по </w:t>
      </w:r>
      <w:r w:rsidR="00A1055A">
        <w:rPr>
          <w:color w:val="000000"/>
          <w:shd w:val="clear" w:color="auto" w:fill="FFFFFF"/>
        </w:rPr>
        <w:t xml:space="preserve">диагностической </w:t>
      </w:r>
      <w:r w:rsidR="00FD7CBF">
        <w:rPr>
          <w:color w:val="000000"/>
          <w:shd w:val="clear" w:color="auto" w:fill="FFFFFF"/>
        </w:rPr>
        <w:t xml:space="preserve">карте технического осмотра претензий у специалистов к этим запрещающим эксплуатацию факторам не выявлено (Приложение 7). </w:t>
      </w:r>
      <w:r w:rsidR="00242290">
        <w:rPr>
          <w:color w:val="000000"/>
          <w:shd w:val="clear" w:color="auto" w:fill="FFFFFF"/>
        </w:rPr>
        <w:t xml:space="preserve">О соответствии внешнего вида </w:t>
      </w:r>
      <w:r w:rsidR="00AB4638">
        <w:rPr>
          <w:color w:val="000000"/>
          <w:shd w:val="clear" w:color="auto" w:fill="FFFFFF"/>
        </w:rPr>
        <w:t>отдельных элементов транспортного средства схеме</w:t>
      </w:r>
      <w:r w:rsidR="009738A8">
        <w:rPr>
          <w:color w:val="000000"/>
          <w:shd w:val="clear" w:color="auto" w:fill="FFFFFF"/>
        </w:rPr>
        <w:t xml:space="preserve"> Перечнем</w:t>
      </w:r>
      <w:r w:rsidR="00AB4638">
        <w:rPr>
          <w:color w:val="000000"/>
          <w:shd w:val="clear" w:color="auto" w:fill="FFFFFF"/>
        </w:rPr>
        <w:t xml:space="preserve"> </w:t>
      </w:r>
      <w:r w:rsidR="009738A8" w:rsidRPr="00A66D27">
        <w:rPr>
          <w:b/>
          <w:color w:val="000000"/>
          <w:shd w:val="clear" w:color="auto" w:fill="FFFFFF"/>
        </w:rPr>
        <w:t>не регламентируется</w:t>
      </w:r>
      <w:r w:rsidR="00AB4638" w:rsidRPr="00A66D27">
        <w:rPr>
          <w:b/>
          <w:color w:val="000000"/>
          <w:shd w:val="clear" w:color="auto" w:fill="FFFFFF"/>
        </w:rPr>
        <w:t>.</w:t>
      </w:r>
      <w:r w:rsidR="004F3957" w:rsidRPr="00A66D27">
        <w:rPr>
          <w:b/>
          <w:color w:val="000000"/>
          <w:shd w:val="clear" w:color="auto" w:fill="FFFFFF"/>
        </w:rPr>
        <w:t xml:space="preserve"> </w:t>
      </w:r>
      <w:r w:rsidR="004F3957">
        <w:rPr>
          <w:color w:val="000000"/>
          <w:shd w:val="clear" w:color="auto" w:fill="FFFFFF"/>
        </w:rPr>
        <w:t>А инспектор ГИБДД ссылается именно на внешний вид компонентов, определяемых «на глазок».</w:t>
      </w:r>
    </w:p>
    <w:p w:rsidR="005879A6" w:rsidRPr="00242290" w:rsidRDefault="005879A6" w:rsidP="00066C9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</w:p>
    <w:p w:rsidR="00B57BD5" w:rsidRDefault="00B57BD5" w:rsidP="00B57B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Согласно п. 13 Постановления Пленума Верховного Суда РФ от 24 марта 2005 года N 5 "О некоторых вопросах, возникающих у судов при применении КоАП РФ" при рассмотрении дел об административных правонарушениях, а также по жалобам на постановления или решения по делам об административных правонарушениях "судья должен исходить из закрепленного в статье</w:t>
      </w:r>
      <w:r w:rsidRPr="00B57B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8" w:anchor="jBeiHxj5qfHl" w:tgtFrame="_blank" w:tooltip="Статья 1.5. Презумпция невиновности" w:history="1">
        <w:r w:rsidRPr="00B57BD5">
          <w:rPr>
            <w:rStyle w:val="a3"/>
            <w:rFonts w:ascii="Times New Roman" w:hAnsi="Times New Roman" w:cs="Times New Roman"/>
            <w:color w:val="8859A8"/>
            <w:sz w:val="24"/>
            <w:szCs w:val="24"/>
            <w:bdr w:val="none" w:sz="0" w:space="0" w:color="auto" w:frame="1"/>
          </w:rPr>
          <w:t>1.5</w:t>
        </w:r>
      </w:hyperlink>
      <w:r w:rsidRPr="00B57B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КоАП РФ принципа административной ответственности - презумпции невиновности лица, в отношении которого осуществляется производство по делу.</w:t>
      </w:r>
    </w:p>
    <w:p w:rsidR="00B57BD5" w:rsidRDefault="00B57BD5" w:rsidP="00B57B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Реализация этого принципа заключается в том, что лицо, привлекаемое к административной ответственности, не обязано доказывать свою невиновность, вина в совершении административного правонарушения устанавливается судьями, органами, должностными лицами, уполномоченными рассматривать дела об административных правонарушениях.</w:t>
      </w:r>
    </w:p>
    <w:p w:rsidR="00B57BD5" w:rsidRDefault="00B57BD5" w:rsidP="00B57B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Неустранимые сомнения в виновности лица, привлекаемого к административной ответственности, должны толковаться в пользу этого лица, в соответствии с ч. 4 ст.</w:t>
      </w:r>
      <w:r w:rsidRPr="00B57B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9" w:anchor="jBeiHxj5qfHl" w:tgtFrame="_blank" w:tooltip="Статья 1.5. Презумпция невиновности" w:history="1">
        <w:r w:rsidRPr="00B57BD5">
          <w:rPr>
            <w:rStyle w:val="a3"/>
            <w:rFonts w:ascii="Times New Roman" w:hAnsi="Times New Roman" w:cs="Times New Roman"/>
            <w:color w:val="8859A8"/>
            <w:sz w:val="24"/>
            <w:szCs w:val="24"/>
            <w:bdr w:val="none" w:sz="0" w:space="0" w:color="auto" w:frame="1"/>
          </w:rPr>
          <w:t>1.5</w:t>
        </w:r>
      </w:hyperlink>
      <w:r w:rsidRPr="00B57B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57B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КоАП РФ.</w:t>
      </w:r>
    </w:p>
    <w:p w:rsidR="006A6E77" w:rsidRDefault="006A6E77" w:rsidP="00B57B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прошу заметить, что в Требовании об устранении обстоятельств, послуживших совершению административного правонарушения, вынесенного мне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сотрудником ДПС (должность и фамилия написаны не разборчиво) я не расписывался и не согласился с этим требованием (Приложение 9).</w:t>
      </w:r>
    </w:p>
    <w:p w:rsidR="00AB4638" w:rsidRDefault="00AB4638" w:rsidP="004D25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4874">
        <w:rPr>
          <w:rFonts w:ascii="Times New Roman" w:hAnsi="Times New Roman" w:cs="Times New Roman"/>
          <w:sz w:val="24"/>
          <w:szCs w:val="24"/>
        </w:rPr>
        <w:t xml:space="preserve">Копия решения Южно-Сахалинского городского суда № 12-165/16 от 01.02.2016 была получена мной </w:t>
      </w:r>
      <w:r w:rsidR="00714874">
        <w:rPr>
          <w:rFonts w:ascii="Times New Roman" w:hAnsi="Times New Roman" w:cs="Times New Roman"/>
          <w:sz w:val="24"/>
          <w:szCs w:val="24"/>
        </w:rPr>
        <w:t>в почтовом отделении</w:t>
      </w:r>
      <w:r w:rsidRPr="00714874">
        <w:rPr>
          <w:rFonts w:ascii="Times New Roman" w:hAnsi="Times New Roman" w:cs="Times New Roman"/>
          <w:sz w:val="24"/>
          <w:szCs w:val="24"/>
        </w:rPr>
        <w:t xml:space="preserve"> 19.02.2016г. </w:t>
      </w:r>
      <w:r>
        <w:rPr>
          <w:rFonts w:ascii="Times New Roman" w:hAnsi="Times New Roman" w:cs="Times New Roman"/>
          <w:sz w:val="24"/>
          <w:szCs w:val="24"/>
        </w:rPr>
        <w:t>Таким образом, установленный на обжалование Решения срок мною не пропущен.</w:t>
      </w:r>
    </w:p>
    <w:p w:rsidR="00685F30" w:rsidRPr="00457822" w:rsidRDefault="00685F30" w:rsidP="004B6203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основании ст. 30.9 КоАП РФ,</w:t>
      </w:r>
    </w:p>
    <w:p w:rsidR="00685F30" w:rsidRPr="00685F30" w:rsidRDefault="00685F30" w:rsidP="00A73E2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85F3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</w:t>
      </w:r>
    </w:p>
    <w:p w:rsidR="00685F30" w:rsidRPr="00685F30" w:rsidRDefault="00685F30" w:rsidP="00A73E2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85F30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ПРОШУ</w:t>
      </w:r>
    </w:p>
    <w:p w:rsidR="00685F30" w:rsidRPr="00685F30" w:rsidRDefault="00685F30" w:rsidP="00A73E2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85F3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 </w:t>
      </w:r>
    </w:p>
    <w:p w:rsidR="00685F30" w:rsidRDefault="00685F30" w:rsidP="004B62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Отменить постановление об административном правонарушении</w:t>
      </w:r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временно </w:t>
      </w:r>
      <w:proofErr w:type="gramStart"/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исполняющего  обязанности</w:t>
      </w:r>
      <w:proofErr w:type="gramEnd"/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заместителя командира СБ ДПС ГИБДД ОР УМВД России по Сахалинской области </w:t>
      </w:r>
      <w:proofErr w:type="spellStart"/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Сычина</w:t>
      </w:r>
      <w:proofErr w:type="spellEnd"/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Владислава Владиславовича от 22.10.2015 №</w:t>
      </w:r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I</w:t>
      </w:r>
      <w:r w:rsidR="00C87FE7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8810065130000960919</w:t>
      </w:r>
      <w:r w:rsidR="004B6203" w:rsidRPr="004578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решение</w:t>
      </w:r>
      <w:r w:rsidR="004B6203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Южно-Сахалинского городского суда от 01.02.2016 № 12-165/16</w:t>
      </w:r>
      <w:r w:rsidR="00B57BD5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6A6E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также прошу отменить требование </w:t>
      </w:r>
      <w:r w:rsidR="006A6E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 устранении обстоятельств, послуживших совершению административного правонарушения, вынесенного мне сотрудником ДПС.</w:t>
      </w:r>
    </w:p>
    <w:p w:rsidR="006A6E77" w:rsidRDefault="006A6E77" w:rsidP="004B62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A6E77" w:rsidRPr="00457822" w:rsidRDefault="006A6E77" w:rsidP="004B62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85F30" w:rsidRPr="00457822" w:rsidRDefault="00685F30" w:rsidP="00A73E2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Копия постановления по делу об административном правонарушении.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Копия жалобы на постановление по делу об административном правонарушении.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3. Копия решения </w:t>
      </w:r>
      <w:r w:rsidR="004B6203"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Южно-Сахалинского городского</w:t>
      </w: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суда по жалобе на постановление по делу об административном правонарушении.</w:t>
      </w:r>
    </w:p>
    <w:p w:rsidR="00520BC3" w:rsidRPr="00520BC3" w:rsidRDefault="00685F30" w:rsidP="00A73E2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20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="00520BC3" w:rsidRPr="00520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Копия ПТС</w:t>
      </w:r>
    </w:p>
    <w:p w:rsidR="00685F30" w:rsidRPr="008A0420" w:rsidRDefault="00520BC3" w:rsidP="00A73E2E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20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</w:t>
      </w:r>
      <w:r w:rsidR="00685F30" w:rsidRPr="00520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Копия </w:t>
      </w:r>
      <w:r w:rsidR="00E3359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технического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паспорта глушителя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Blitz</w:t>
      </w:r>
    </w:p>
    <w:p w:rsidR="00520BC3" w:rsidRPr="008A0420" w:rsidRDefault="00520BC3" w:rsidP="00A73E2E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6. Фото </w:t>
      </w:r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5879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выпуска отработавших газов</w:t>
      </w:r>
      <w:r w:rsidR="008A04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завода-изготовителя </w:t>
      </w:r>
      <w:r w:rsidR="008A04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Blitz</w:t>
      </w:r>
    </w:p>
    <w:p w:rsidR="008A0420" w:rsidRDefault="008453A7" w:rsidP="00A73E2E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 Копия </w:t>
      </w:r>
      <w:r w:rsidR="00A105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диагностической карты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техосмотра</w:t>
      </w:r>
      <w:r w:rsidR="00A105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транспортного средства</w:t>
      </w:r>
    </w:p>
    <w:p w:rsidR="008A0420" w:rsidRDefault="008A0420" w:rsidP="00A73E2E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Скриншоты с сайта о совместимости с маркой автомобиля и технические характеристики.</w:t>
      </w:r>
    </w:p>
    <w:p w:rsidR="006A6E77" w:rsidRPr="008A0420" w:rsidRDefault="006A6E77" w:rsidP="00A73E2E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Копия требования об устранении обстоятельств, послуживших совершению административного правонарушения.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Подпись</w:t>
      </w:r>
    </w:p>
    <w:p w:rsidR="00685F30" w:rsidRPr="00457822" w:rsidRDefault="00685F30" w:rsidP="00A73E2E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57BD5" w:rsidRPr="00457822" w:rsidRDefault="00685F30" w:rsidP="00A73E2E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4578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Дата</w:t>
      </w:r>
    </w:p>
    <w:p w:rsidR="00B57BD5" w:rsidRPr="00B57BD5" w:rsidRDefault="00B57BD5" w:rsidP="00B57BD5"/>
    <w:p w:rsidR="00B57BD5" w:rsidRPr="00B57BD5" w:rsidRDefault="00B57BD5" w:rsidP="00B57BD5"/>
    <w:p w:rsidR="00B57BD5" w:rsidRPr="00B57BD5" w:rsidRDefault="00B57BD5" w:rsidP="00B57BD5"/>
    <w:sectPr w:rsidR="00B57BD5" w:rsidRPr="00B5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9"/>
    <w:rsid w:val="00021ECA"/>
    <w:rsid w:val="00060810"/>
    <w:rsid w:val="000615F0"/>
    <w:rsid w:val="00066C99"/>
    <w:rsid w:val="00092AF6"/>
    <w:rsid w:val="000A07CA"/>
    <w:rsid w:val="000B64A0"/>
    <w:rsid w:val="001C2BC1"/>
    <w:rsid w:val="00242290"/>
    <w:rsid w:val="00282B4B"/>
    <w:rsid w:val="002A5BAF"/>
    <w:rsid w:val="002D1E3F"/>
    <w:rsid w:val="002D3FF9"/>
    <w:rsid w:val="003C1DF2"/>
    <w:rsid w:val="0044433B"/>
    <w:rsid w:val="00457822"/>
    <w:rsid w:val="004B6203"/>
    <w:rsid w:val="004D2544"/>
    <w:rsid w:val="004F3957"/>
    <w:rsid w:val="00520BC3"/>
    <w:rsid w:val="00565D71"/>
    <w:rsid w:val="005879A6"/>
    <w:rsid w:val="00592EDF"/>
    <w:rsid w:val="006169C5"/>
    <w:rsid w:val="006723F2"/>
    <w:rsid w:val="00685F30"/>
    <w:rsid w:val="006A0070"/>
    <w:rsid w:val="006A1126"/>
    <w:rsid w:val="006A6E77"/>
    <w:rsid w:val="006B0F44"/>
    <w:rsid w:val="006C5A77"/>
    <w:rsid w:val="006F2C2E"/>
    <w:rsid w:val="006F7C13"/>
    <w:rsid w:val="00714874"/>
    <w:rsid w:val="00720291"/>
    <w:rsid w:val="00750D1E"/>
    <w:rsid w:val="00751B27"/>
    <w:rsid w:val="00782E2E"/>
    <w:rsid w:val="00823512"/>
    <w:rsid w:val="008453A7"/>
    <w:rsid w:val="00887AEE"/>
    <w:rsid w:val="008A0420"/>
    <w:rsid w:val="008C5B9D"/>
    <w:rsid w:val="00907C0D"/>
    <w:rsid w:val="00923A0A"/>
    <w:rsid w:val="00942B69"/>
    <w:rsid w:val="009738A8"/>
    <w:rsid w:val="009C5255"/>
    <w:rsid w:val="00A1055A"/>
    <w:rsid w:val="00A300DD"/>
    <w:rsid w:val="00A66D27"/>
    <w:rsid w:val="00A73E2E"/>
    <w:rsid w:val="00A740FE"/>
    <w:rsid w:val="00AB4638"/>
    <w:rsid w:val="00B362BE"/>
    <w:rsid w:val="00B408DF"/>
    <w:rsid w:val="00B57BD5"/>
    <w:rsid w:val="00B63208"/>
    <w:rsid w:val="00B66630"/>
    <w:rsid w:val="00BB536A"/>
    <w:rsid w:val="00BC2FAA"/>
    <w:rsid w:val="00BD4628"/>
    <w:rsid w:val="00C11802"/>
    <w:rsid w:val="00C12F80"/>
    <w:rsid w:val="00C224CB"/>
    <w:rsid w:val="00C301E2"/>
    <w:rsid w:val="00C87FE7"/>
    <w:rsid w:val="00CC322F"/>
    <w:rsid w:val="00CF1CC0"/>
    <w:rsid w:val="00D16A88"/>
    <w:rsid w:val="00D35D80"/>
    <w:rsid w:val="00D46B9E"/>
    <w:rsid w:val="00D67D83"/>
    <w:rsid w:val="00DD1CF3"/>
    <w:rsid w:val="00E33595"/>
    <w:rsid w:val="00E4147D"/>
    <w:rsid w:val="00E50504"/>
    <w:rsid w:val="00E53169"/>
    <w:rsid w:val="00E53CA5"/>
    <w:rsid w:val="00E619B5"/>
    <w:rsid w:val="00EC3513"/>
    <w:rsid w:val="00FB6566"/>
    <w:rsid w:val="00FD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F1C0B9-D3A1-4C35-AF2B-41EC8FE0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1ECA"/>
    <w:rPr>
      <w:color w:val="0000FF"/>
      <w:u w:val="single"/>
    </w:rPr>
  </w:style>
  <w:style w:type="character" w:customStyle="1" w:styleId="apple-converted-space">
    <w:name w:val="apple-converted-space"/>
    <w:basedOn w:val="a0"/>
    <w:rsid w:val="00021ECA"/>
  </w:style>
  <w:style w:type="paragraph" w:styleId="a4">
    <w:name w:val="Normal (Web)"/>
    <w:basedOn w:val="a"/>
    <w:uiPriority w:val="99"/>
    <w:semiHidden/>
    <w:unhideWhenUsed/>
    <w:rsid w:val="00A7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A740FE"/>
  </w:style>
  <w:style w:type="character" w:customStyle="1" w:styleId="nomer2">
    <w:name w:val="nomer2"/>
    <w:basedOn w:val="a0"/>
    <w:rsid w:val="00A740FE"/>
  </w:style>
  <w:style w:type="character" w:customStyle="1" w:styleId="fio12">
    <w:name w:val="fio12"/>
    <w:basedOn w:val="a0"/>
    <w:rsid w:val="00A740FE"/>
  </w:style>
  <w:style w:type="character" w:customStyle="1" w:styleId="others5">
    <w:name w:val="others5"/>
    <w:basedOn w:val="a0"/>
    <w:rsid w:val="00A740FE"/>
  </w:style>
  <w:style w:type="character" w:customStyle="1" w:styleId="data2">
    <w:name w:val="data2"/>
    <w:basedOn w:val="a0"/>
    <w:rsid w:val="00A740FE"/>
  </w:style>
  <w:style w:type="character" w:customStyle="1" w:styleId="fio13">
    <w:name w:val="fio13"/>
    <w:basedOn w:val="a0"/>
    <w:rsid w:val="00A740FE"/>
  </w:style>
  <w:style w:type="character" w:styleId="a5">
    <w:name w:val="Strong"/>
    <w:basedOn w:val="a0"/>
    <w:uiPriority w:val="22"/>
    <w:qFormat/>
    <w:rsid w:val="00BB536A"/>
    <w:rPr>
      <w:b/>
      <w:bCs/>
    </w:rPr>
  </w:style>
  <w:style w:type="character" w:customStyle="1" w:styleId="blk">
    <w:name w:val="blk"/>
    <w:basedOn w:val="a0"/>
    <w:rsid w:val="00B66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94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3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6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1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7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JBT8gaqgg7VQ/001/001/?marker=fdoctla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pravosudie.com/law/%D0%A1%D1%82%D0%B0%D1%82%D1%8C%D1%8F_26.9_%D0%9A%D0%BE%D0%90%D0%9F_%D0%A0%D0%A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pravosudie.com/law/%D0%A1%D1%82%D0%B0%D1%82%D1%8C%D1%8F_26.2_%D0%9A%D0%BE%D0%90%D0%9F_%D0%A0%D0%A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jasma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JBT8gaqgg7VQ/001/001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1273-DDC7-4DC6-BF39-16F4BE98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3525</TotalTime>
  <Pages>5</Pages>
  <Words>2433</Words>
  <Characters>13874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User</cp:lastModifiedBy>
  <cp:revision>28</cp:revision>
  <dcterms:created xsi:type="dcterms:W3CDTF">2016-02-25T09:27:00Z</dcterms:created>
  <dcterms:modified xsi:type="dcterms:W3CDTF">2016-04-03T03:11:00Z</dcterms:modified>
</cp:coreProperties>
</file>